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B22E1" w14:textId="66A8D4B2" w:rsidR="001663BB" w:rsidRPr="00C30F19" w:rsidRDefault="00005690" w:rsidP="00C30F19">
      <w:pPr>
        <w:pStyle w:val="Title"/>
        <w:spacing w:after="120"/>
        <w:jc w:val="both"/>
        <w:rPr>
          <w:rFonts w:ascii="Trunk-Regular" w:hAnsi="Trunk-Regular" w:cs="Open Sans"/>
          <w:b w:val="0"/>
          <w:bCs w:val="0"/>
          <w:color w:val="117167" w:themeColor="text1"/>
          <w:sz w:val="52"/>
        </w:rPr>
      </w:pPr>
      <w:r w:rsidRPr="000D3B5E">
        <w:rPr>
          <w:rFonts w:ascii="Trunk-Regular" w:hAnsi="Trunk-Regular" w:cs="Open Sans"/>
          <w:b w:val="0"/>
          <w:bCs w:val="0"/>
          <w:color w:val="117167" w:themeColor="text1"/>
          <w:sz w:val="52"/>
        </w:rPr>
        <w:t>Job Description</w:t>
      </w:r>
      <w:r w:rsidR="00176D65" w:rsidRPr="00176D65">
        <w:rPr>
          <w:noProof/>
          <w:lang w:eastAsia="en-GB"/>
        </w:rPr>
        <w:t xml:space="preserve"> </w:t>
      </w:r>
    </w:p>
    <w:p w14:paraId="14E60646" w14:textId="4BDE1FC0" w:rsidR="001663BB" w:rsidRPr="002407DF" w:rsidRDefault="00005690" w:rsidP="002407DF">
      <w:pPr>
        <w:pStyle w:val="Heading1"/>
        <w:spacing w:after="120"/>
        <w:jc w:val="both"/>
        <w:rPr>
          <w:rFonts w:ascii="Trunk-Regular" w:hAnsi="Trunk-Regular" w:cs="Open Sans"/>
          <w:color w:val="00A870" w:themeColor="text2"/>
          <w:sz w:val="28"/>
          <w:szCs w:val="28"/>
          <w:lang w:val="en-GB"/>
        </w:rPr>
      </w:pPr>
      <w:r w:rsidRPr="000D3B5E">
        <w:rPr>
          <w:rFonts w:ascii="Trunk-Regular" w:hAnsi="Trunk-Regular" w:cs="Open Sans"/>
          <w:color w:val="00A870" w:themeColor="text2"/>
          <w:sz w:val="28"/>
          <w:szCs w:val="28"/>
          <w:lang w:val="en-GB"/>
        </w:rPr>
        <w:t>Job Details</w:t>
      </w:r>
    </w:p>
    <w:p w14:paraId="578B61E7" w14:textId="5E94D8D8" w:rsidR="00D41E26" w:rsidRPr="000D3B5E" w:rsidRDefault="001663BB" w:rsidP="002407DF">
      <w:pPr>
        <w:spacing w:after="120"/>
        <w:ind w:left="1701" w:hanging="1701"/>
        <w:jc w:val="both"/>
        <w:rPr>
          <w:rFonts w:ascii="Open Sans" w:hAnsi="Open Sans" w:cs="Open Sans"/>
          <w:color w:val="505050"/>
          <w:sz w:val="22"/>
          <w:szCs w:val="22"/>
          <w:lang w:val="en-GB"/>
        </w:rPr>
      </w:pPr>
      <w:r w:rsidRPr="000D3B5E">
        <w:rPr>
          <w:rFonts w:ascii="Trunk-Regular" w:hAnsi="Trunk-Regular" w:cs="Open Sans"/>
          <w:b/>
          <w:color w:val="505050"/>
          <w:szCs w:val="22"/>
          <w:lang w:val="en-GB"/>
        </w:rPr>
        <w:t>J</w:t>
      </w:r>
      <w:r w:rsidR="00005690" w:rsidRPr="000D3B5E">
        <w:rPr>
          <w:rFonts w:ascii="Trunk-Regular" w:hAnsi="Trunk-Regular" w:cs="Open Sans"/>
          <w:b/>
          <w:color w:val="505050"/>
          <w:szCs w:val="22"/>
          <w:lang w:val="en-GB"/>
        </w:rPr>
        <w:t>ob Title</w:t>
      </w:r>
      <w:r w:rsidRPr="000D3B5E">
        <w:rPr>
          <w:rFonts w:ascii="Trunk-Regular" w:hAnsi="Trunk-Regular" w:cs="Open Sans"/>
          <w:b/>
          <w:color w:val="505050"/>
          <w:szCs w:val="22"/>
          <w:lang w:val="en-GB"/>
        </w:rPr>
        <w:t>:</w:t>
      </w:r>
      <w:r w:rsidR="004224C6" w:rsidRPr="000D3B5E">
        <w:rPr>
          <w:rFonts w:ascii="Open Sans" w:hAnsi="Open Sans" w:cs="Open Sans"/>
          <w:color w:val="505050"/>
          <w:sz w:val="22"/>
          <w:szCs w:val="22"/>
          <w:lang w:val="en-GB"/>
        </w:rPr>
        <w:t xml:space="preserve"> </w:t>
      </w:r>
      <w:r w:rsidR="007A3FFA" w:rsidRPr="000D3B5E">
        <w:rPr>
          <w:rFonts w:ascii="Open Sans" w:hAnsi="Open Sans" w:cs="Open Sans"/>
          <w:color w:val="505050"/>
          <w:sz w:val="22"/>
          <w:szCs w:val="22"/>
          <w:lang w:val="en-GB"/>
        </w:rPr>
        <w:tab/>
      </w:r>
      <w:r w:rsidR="002E3567">
        <w:rPr>
          <w:rFonts w:ascii="Open Sans" w:hAnsi="Open Sans" w:cs="Open Sans"/>
          <w:color w:val="505050"/>
          <w:sz w:val="22"/>
          <w:szCs w:val="22"/>
          <w:lang w:val="en-GB"/>
        </w:rPr>
        <w:tab/>
      </w:r>
      <w:r w:rsidR="002407DF">
        <w:rPr>
          <w:rFonts w:ascii="Open Sans" w:hAnsi="Open Sans" w:cs="Open Sans"/>
          <w:color w:val="505050"/>
          <w:sz w:val="22"/>
          <w:szCs w:val="22"/>
          <w:lang w:val="en-GB"/>
        </w:rPr>
        <w:t>Landscape Design Manager</w:t>
      </w:r>
      <w:r w:rsidR="00E44AC5">
        <w:rPr>
          <w:rFonts w:ascii="Open Sans" w:hAnsi="Open Sans" w:cs="Open Sans"/>
          <w:color w:val="505050"/>
          <w:sz w:val="22"/>
          <w:szCs w:val="22"/>
          <w:lang w:val="en-GB"/>
        </w:rPr>
        <w:t xml:space="preserve"> (Regional Projects)</w:t>
      </w:r>
      <w:r w:rsidR="002407DF">
        <w:rPr>
          <w:rFonts w:ascii="Open Sans" w:hAnsi="Open Sans" w:cs="Open Sans"/>
          <w:color w:val="505050"/>
          <w:sz w:val="22"/>
          <w:szCs w:val="22"/>
          <w:lang w:val="en-GB"/>
        </w:rPr>
        <w:t xml:space="preserve"> </w:t>
      </w:r>
    </w:p>
    <w:p w14:paraId="1937B6C8" w14:textId="53490EE1" w:rsidR="001663BB" w:rsidRPr="000D3B5E" w:rsidRDefault="004F1865" w:rsidP="002407DF">
      <w:pPr>
        <w:spacing w:after="120"/>
        <w:ind w:left="1701" w:hanging="1701"/>
        <w:jc w:val="both"/>
        <w:rPr>
          <w:rFonts w:ascii="Open Sans" w:hAnsi="Open Sans" w:cs="Open Sans"/>
          <w:color w:val="505050"/>
          <w:sz w:val="22"/>
          <w:szCs w:val="22"/>
          <w:lang w:val="en-GB"/>
        </w:rPr>
      </w:pPr>
      <w:r w:rsidRPr="000D3B5E">
        <w:rPr>
          <w:rFonts w:ascii="Trunk-Regular" w:hAnsi="Trunk-Regular" w:cs="Open Sans"/>
          <w:b/>
          <w:color w:val="505050"/>
          <w:szCs w:val="22"/>
          <w:lang w:val="en-GB"/>
        </w:rPr>
        <w:t>R</w:t>
      </w:r>
      <w:r w:rsidR="00005690" w:rsidRPr="000D3B5E">
        <w:rPr>
          <w:rFonts w:ascii="Trunk-Regular" w:hAnsi="Trunk-Regular" w:cs="Open Sans"/>
          <w:b/>
          <w:color w:val="505050"/>
          <w:szCs w:val="22"/>
          <w:lang w:val="en-GB"/>
        </w:rPr>
        <w:t>eports to</w:t>
      </w:r>
      <w:r w:rsidRPr="000D3B5E">
        <w:rPr>
          <w:rFonts w:ascii="Trunk-Regular" w:hAnsi="Trunk-Regular" w:cs="Open Sans"/>
          <w:b/>
          <w:color w:val="505050"/>
          <w:szCs w:val="22"/>
          <w:lang w:val="en-GB"/>
        </w:rPr>
        <w:t>:</w:t>
      </w:r>
      <w:r w:rsidR="004224C6" w:rsidRPr="000D3B5E">
        <w:rPr>
          <w:rFonts w:ascii="Open Sans" w:hAnsi="Open Sans" w:cs="Open Sans"/>
          <w:color w:val="505050"/>
          <w:sz w:val="22"/>
          <w:szCs w:val="22"/>
          <w:lang w:val="en-GB"/>
        </w:rPr>
        <w:t xml:space="preserve"> </w:t>
      </w:r>
      <w:r w:rsidR="007A3FFA" w:rsidRPr="000D3B5E">
        <w:rPr>
          <w:rFonts w:ascii="Open Sans" w:hAnsi="Open Sans" w:cs="Open Sans"/>
          <w:color w:val="505050"/>
          <w:sz w:val="22"/>
          <w:szCs w:val="22"/>
          <w:lang w:val="en-GB"/>
        </w:rPr>
        <w:tab/>
      </w:r>
      <w:r w:rsidR="002E3567">
        <w:rPr>
          <w:rFonts w:ascii="Open Sans" w:hAnsi="Open Sans" w:cs="Open Sans"/>
          <w:color w:val="505050"/>
          <w:sz w:val="22"/>
          <w:szCs w:val="22"/>
          <w:lang w:val="en-GB"/>
        </w:rPr>
        <w:tab/>
      </w:r>
      <w:r w:rsidR="002407DF">
        <w:rPr>
          <w:rFonts w:ascii="Open Sans" w:hAnsi="Open Sans" w:cs="Open Sans"/>
          <w:color w:val="505050"/>
          <w:sz w:val="22"/>
          <w:szCs w:val="22"/>
          <w:lang w:val="en-GB"/>
        </w:rPr>
        <w:t>Design</w:t>
      </w:r>
      <w:r w:rsidR="00CD2E11" w:rsidRPr="000D3B5E">
        <w:rPr>
          <w:rFonts w:ascii="Open Sans" w:hAnsi="Open Sans" w:cs="Open Sans"/>
          <w:color w:val="505050"/>
          <w:sz w:val="22"/>
          <w:szCs w:val="22"/>
          <w:lang w:val="en-GB"/>
        </w:rPr>
        <w:t xml:space="preserve"> Director </w:t>
      </w:r>
    </w:p>
    <w:p w14:paraId="0B2FDE3F" w14:textId="127E0684" w:rsidR="004224C6" w:rsidRPr="000D3B5E" w:rsidRDefault="004224C6" w:rsidP="002407DF">
      <w:pPr>
        <w:spacing w:after="120"/>
        <w:ind w:left="1701" w:hanging="1701"/>
        <w:jc w:val="both"/>
        <w:rPr>
          <w:rFonts w:ascii="Open Sans" w:hAnsi="Open Sans" w:cs="Open Sans"/>
          <w:color w:val="505050"/>
          <w:sz w:val="22"/>
          <w:szCs w:val="22"/>
          <w:lang w:val="en-GB"/>
        </w:rPr>
      </w:pPr>
      <w:r w:rsidRPr="000D3B5E">
        <w:rPr>
          <w:rFonts w:ascii="Trunk-Regular" w:hAnsi="Trunk-Regular" w:cs="Open Sans"/>
          <w:b/>
          <w:color w:val="505050"/>
          <w:szCs w:val="22"/>
          <w:lang w:val="en-GB"/>
        </w:rPr>
        <w:t>Staff reports</w:t>
      </w:r>
      <w:r w:rsidR="00005690" w:rsidRPr="000D3B5E">
        <w:rPr>
          <w:rFonts w:ascii="Trunk-Regular" w:hAnsi="Trunk-Regular" w:cs="Open Sans"/>
          <w:color w:val="505050"/>
          <w:szCs w:val="22"/>
          <w:lang w:val="en-GB"/>
        </w:rPr>
        <w:t>:</w:t>
      </w:r>
      <w:r w:rsidR="000D3B5E">
        <w:rPr>
          <w:rFonts w:ascii="Trunk-Regular" w:hAnsi="Trunk-Regular" w:cs="Open Sans"/>
          <w:color w:val="505050"/>
          <w:szCs w:val="22"/>
          <w:lang w:val="en-GB"/>
        </w:rPr>
        <w:t xml:space="preserve"> </w:t>
      </w:r>
      <w:r w:rsidR="002E3567">
        <w:rPr>
          <w:rFonts w:ascii="Trunk-Regular" w:hAnsi="Trunk-Regular" w:cs="Open Sans"/>
          <w:color w:val="505050"/>
          <w:szCs w:val="22"/>
          <w:lang w:val="en-GB"/>
        </w:rPr>
        <w:tab/>
      </w:r>
      <w:r w:rsidR="00C30F19">
        <w:rPr>
          <w:rFonts w:ascii="Open Sans" w:hAnsi="Open Sans" w:cs="Open Sans"/>
          <w:color w:val="505050"/>
          <w:sz w:val="22"/>
          <w:szCs w:val="22"/>
          <w:lang w:val="en-GB"/>
        </w:rPr>
        <w:t>L</w:t>
      </w:r>
      <w:r w:rsidR="002407DF" w:rsidRPr="002407DF">
        <w:rPr>
          <w:rFonts w:ascii="Open Sans" w:hAnsi="Open Sans" w:cs="Open Sans"/>
          <w:color w:val="505050"/>
          <w:sz w:val="22"/>
          <w:szCs w:val="22"/>
          <w:lang w:val="en-GB"/>
        </w:rPr>
        <w:t>andscape Design Coordinators</w:t>
      </w:r>
      <w:r w:rsidR="002407DF">
        <w:rPr>
          <w:rFonts w:ascii="Open Sans" w:hAnsi="Open Sans" w:cs="Open Sans"/>
          <w:color w:val="505050"/>
          <w:sz w:val="22"/>
          <w:szCs w:val="22"/>
          <w:lang w:val="en-GB"/>
        </w:rPr>
        <w:t xml:space="preserve"> and </w:t>
      </w:r>
      <w:r w:rsidR="002407DF" w:rsidRPr="002407DF">
        <w:rPr>
          <w:rFonts w:ascii="Open Sans" w:hAnsi="Open Sans" w:cs="Open Sans"/>
          <w:color w:val="505050"/>
          <w:sz w:val="22"/>
          <w:szCs w:val="22"/>
          <w:lang w:val="en-GB"/>
        </w:rPr>
        <w:t>other design t</w:t>
      </w:r>
      <w:r w:rsidR="002407DF">
        <w:rPr>
          <w:rFonts w:ascii="Open Sans" w:hAnsi="Open Sans" w:cs="Open Sans"/>
          <w:color w:val="505050"/>
          <w:sz w:val="22"/>
          <w:szCs w:val="22"/>
          <w:lang w:val="en-GB"/>
        </w:rPr>
        <w:t xml:space="preserve">eam </w:t>
      </w:r>
      <w:r w:rsidR="002E3567">
        <w:rPr>
          <w:rFonts w:ascii="Open Sans" w:hAnsi="Open Sans" w:cs="Open Sans"/>
          <w:color w:val="505050"/>
          <w:sz w:val="22"/>
          <w:szCs w:val="22"/>
          <w:lang w:val="en-GB"/>
        </w:rPr>
        <w:tab/>
      </w:r>
      <w:r w:rsidR="002407DF">
        <w:rPr>
          <w:rFonts w:ascii="Open Sans" w:hAnsi="Open Sans" w:cs="Open Sans"/>
          <w:color w:val="505050"/>
          <w:sz w:val="22"/>
          <w:szCs w:val="22"/>
          <w:lang w:val="en-GB"/>
        </w:rPr>
        <w:t xml:space="preserve">support staff. The </w:t>
      </w:r>
      <w:r w:rsidR="009E0E8F">
        <w:rPr>
          <w:rFonts w:ascii="Open Sans" w:hAnsi="Open Sans" w:cs="Open Sans"/>
          <w:color w:val="505050"/>
          <w:sz w:val="22"/>
          <w:szCs w:val="22"/>
          <w:lang w:val="en-GB"/>
        </w:rPr>
        <w:t>jobholder</w:t>
      </w:r>
      <w:r w:rsidR="001663BB" w:rsidRPr="000D3B5E">
        <w:rPr>
          <w:rFonts w:ascii="Open Sans" w:hAnsi="Open Sans" w:cs="Open Sans"/>
          <w:color w:val="505050"/>
          <w:sz w:val="22"/>
          <w:szCs w:val="22"/>
          <w:lang w:val="en-GB"/>
        </w:rPr>
        <w:t xml:space="preserve"> will be expected to work</w:t>
      </w:r>
      <w:r w:rsidR="00005690" w:rsidRPr="000D3B5E">
        <w:rPr>
          <w:rFonts w:ascii="Open Sans" w:hAnsi="Open Sans" w:cs="Open Sans"/>
          <w:color w:val="505050"/>
          <w:sz w:val="22"/>
          <w:szCs w:val="22"/>
          <w:lang w:val="en-GB"/>
        </w:rPr>
        <w:t xml:space="preserve"> w</w:t>
      </w:r>
      <w:r w:rsidR="001663BB" w:rsidRPr="000D3B5E">
        <w:rPr>
          <w:rFonts w:ascii="Open Sans" w:hAnsi="Open Sans" w:cs="Open Sans"/>
          <w:color w:val="505050"/>
          <w:sz w:val="22"/>
          <w:szCs w:val="22"/>
          <w:lang w:val="en-GB"/>
        </w:rPr>
        <w:t>ith</w:t>
      </w:r>
      <w:r w:rsidR="00005690" w:rsidRPr="000D3B5E">
        <w:rPr>
          <w:rFonts w:ascii="Open Sans" w:hAnsi="Open Sans" w:cs="Open Sans"/>
          <w:color w:val="505050"/>
          <w:sz w:val="22"/>
          <w:szCs w:val="22"/>
          <w:lang w:val="en-GB"/>
        </w:rPr>
        <w:t xml:space="preserve"> </w:t>
      </w:r>
      <w:r w:rsidR="002E3567">
        <w:rPr>
          <w:rFonts w:ascii="Open Sans" w:hAnsi="Open Sans" w:cs="Open Sans"/>
          <w:color w:val="505050"/>
          <w:sz w:val="22"/>
          <w:szCs w:val="22"/>
          <w:lang w:val="en-GB"/>
        </w:rPr>
        <w:tab/>
      </w:r>
      <w:r w:rsidRPr="000D3B5E">
        <w:rPr>
          <w:rFonts w:ascii="Open Sans" w:hAnsi="Open Sans" w:cs="Open Sans"/>
          <w:color w:val="505050"/>
          <w:sz w:val="22"/>
          <w:szCs w:val="22"/>
          <w:lang w:val="en-GB"/>
        </w:rPr>
        <w:t>partners</w:t>
      </w:r>
      <w:r w:rsidR="002D52C8" w:rsidRPr="000D3B5E">
        <w:rPr>
          <w:rFonts w:ascii="Open Sans" w:hAnsi="Open Sans" w:cs="Open Sans"/>
          <w:color w:val="505050"/>
          <w:sz w:val="22"/>
          <w:szCs w:val="22"/>
          <w:lang w:val="en-GB"/>
        </w:rPr>
        <w:t xml:space="preserve">, </w:t>
      </w:r>
      <w:r w:rsidR="007A3FFA" w:rsidRPr="000D3B5E">
        <w:rPr>
          <w:rFonts w:ascii="Open Sans" w:hAnsi="Open Sans" w:cs="Open Sans"/>
          <w:color w:val="505050"/>
          <w:sz w:val="22"/>
          <w:szCs w:val="22"/>
          <w:lang w:val="en-GB"/>
        </w:rPr>
        <w:t xml:space="preserve">contractors </w:t>
      </w:r>
      <w:r w:rsidR="001663BB" w:rsidRPr="000D3B5E">
        <w:rPr>
          <w:rFonts w:ascii="Open Sans" w:hAnsi="Open Sans" w:cs="Open Sans"/>
          <w:color w:val="505050"/>
          <w:sz w:val="22"/>
          <w:szCs w:val="22"/>
          <w:lang w:val="en-GB"/>
        </w:rPr>
        <w:t>and volunteers</w:t>
      </w:r>
    </w:p>
    <w:p w14:paraId="42DC057F" w14:textId="53AD1206" w:rsidR="002407DF" w:rsidRPr="002407DF" w:rsidRDefault="001663BB" w:rsidP="002407DF">
      <w:pPr>
        <w:pStyle w:val="Heading1"/>
        <w:spacing w:after="120"/>
        <w:jc w:val="both"/>
        <w:rPr>
          <w:rFonts w:ascii="Trunk-Regular" w:hAnsi="Trunk-Regular" w:cs="Open Sans"/>
          <w:color w:val="00A870" w:themeColor="text2"/>
          <w:sz w:val="28"/>
          <w:szCs w:val="28"/>
          <w:lang w:val="en-GB"/>
        </w:rPr>
      </w:pPr>
      <w:r w:rsidRPr="000D3B5E">
        <w:rPr>
          <w:rFonts w:ascii="Trunk-Regular" w:hAnsi="Trunk-Regular" w:cs="Open Sans"/>
          <w:color w:val="00A870" w:themeColor="text2"/>
          <w:sz w:val="28"/>
          <w:szCs w:val="28"/>
          <w:lang w:val="en-GB"/>
        </w:rPr>
        <w:t>P</w:t>
      </w:r>
      <w:r w:rsidR="00005690" w:rsidRPr="000D3B5E">
        <w:rPr>
          <w:rFonts w:ascii="Trunk-Regular" w:hAnsi="Trunk-Regular" w:cs="Open Sans"/>
          <w:color w:val="00A870" w:themeColor="text2"/>
          <w:sz w:val="28"/>
          <w:szCs w:val="28"/>
          <w:lang w:val="en-GB"/>
        </w:rPr>
        <w:t>urpose of Job</w:t>
      </w:r>
    </w:p>
    <w:p w14:paraId="611B936F" w14:textId="1A3DE9E7" w:rsidR="007A3FFA" w:rsidRDefault="002407DF" w:rsidP="002407DF">
      <w:pPr>
        <w:spacing w:after="120"/>
        <w:jc w:val="both"/>
        <w:rPr>
          <w:rFonts w:ascii="Open Sans" w:hAnsi="Open Sans" w:cs="Open Sans"/>
          <w:color w:val="505050"/>
          <w:sz w:val="22"/>
          <w:szCs w:val="22"/>
          <w:lang w:val="en-GB"/>
        </w:rPr>
      </w:pPr>
      <w:r w:rsidRPr="002407DF">
        <w:rPr>
          <w:rFonts w:ascii="Open Sans" w:hAnsi="Open Sans" w:cs="Open Sans"/>
          <w:color w:val="505050"/>
          <w:sz w:val="22"/>
          <w:szCs w:val="22"/>
          <w:lang w:val="en-GB"/>
        </w:rPr>
        <w:t xml:space="preserve">The Landscape Design Manager (LDM) will support the Trees for Cities’ design team to ensure </w:t>
      </w:r>
      <w:r w:rsidR="00E44AC5">
        <w:rPr>
          <w:rFonts w:ascii="Open Sans" w:hAnsi="Open Sans" w:cs="Open Sans"/>
          <w:color w:val="505050"/>
          <w:sz w:val="22"/>
          <w:szCs w:val="22"/>
          <w:lang w:val="en-GB"/>
        </w:rPr>
        <w:t xml:space="preserve">their </w:t>
      </w:r>
      <w:r w:rsidRPr="002407DF">
        <w:rPr>
          <w:rFonts w:ascii="Open Sans" w:hAnsi="Open Sans" w:cs="Open Sans"/>
          <w:color w:val="505050"/>
          <w:sz w:val="22"/>
          <w:szCs w:val="22"/>
          <w:lang w:val="en-GB"/>
        </w:rPr>
        <w:t>Edible Playgrounds</w:t>
      </w:r>
      <w:r w:rsidR="00E44AC5">
        <w:rPr>
          <w:rFonts w:ascii="Open Sans" w:hAnsi="Open Sans" w:cs="Open Sans"/>
          <w:color w:val="505050"/>
          <w:sz w:val="22"/>
          <w:szCs w:val="22"/>
          <w:lang w:val="en-GB"/>
        </w:rPr>
        <w:t xml:space="preserve"> programme in particular, as well as the Urban Forest and</w:t>
      </w:r>
      <w:r w:rsidR="00E44AC5" w:rsidRPr="002407DF">
        <w:rPr>
          <w:rFonts w:ascii="Open Sans" w:hAnsi="Open Sans" w:cs="Open Sans"/>
          <w:color w:val="505050"/>
          <w:sz w:val="22"/>
          <w:szCs w:val="22"/>
          <w:lang w:val="en-GB"/>
        </w:rPr>
        <w:t xml:space="preserve"> </w:t>
      </w:r>
      <w:r w:rsidRPr="002407DF">
        <w:rPr>
          <w:rFonts w:ascii="Open Sans" w:hAnsi="Open Sans" w:cs="Open Sans"/>
          <w:color w:val="505050"/>
          <w:sz w:val="22"/>
          <w:szCs w:val="22"/>
          <w:lang w:val="en-GB"/>
        </w:rPr>
        <w:t xml:space="preserve">other landscape projects are managed, designed and delivered to the highest of standards. </w:t>
      </w:r>
      <w:r w:rsidR="005C6FF5">
        <w:rPr>
          <w:rFonts w:ascii="Open Sans" w:hAnsi="Open Sans" w:cs="Open Sans"/>
          <w:color w:val="505050"/>
          <w:sz w:val="22"/>
          <w:szCs w:val="22"/>
          <w:lang w:val="en-GB"/>
        </w:rPr>
        <w:t>Whilst the role will be based in London</w:t>
      </w:r>
      <w:r w:rsidR="00E44AC5">
        <w:rPr>
          <w:rFonts w:ascii="Open Sans" w:hAnsi="Open Sans" w:cs="Open Sans"/>
          <w:color w:val="505050"/>
          <w:sz w:val="22"/>
          <w:szCs w:val="22"/>
          <w:lang w:val="en-GB"/>
        </w:rPr>
        <w:t>,</w:t>
      </w:r>
      <w:r w:rsidR="005C6FF5">
        <w:rPr>
          <w:rFonts w:ascii="Open Sans" w:hAnsi="Open Sans" w:cs="Open Sans"/>
          <w:color w:val="505050"/>
          <w:sz w:val="22"/>
          <w:szCs w:val="22"/>
          <w:lang w:val="en-GB"/>
        </w:rPr>
        <w:t xml:space="preserve"> the LDM’s portfolio will mainly be located outside of London and across the UK. This will require regular travel and overnight stays to support project scoping, surveying and delivery. </w:t>
      </w:r>
      <w:r w:rsidR="00D07888">
        <w:rPr>
          <w:rFonts w:ascii="Open Sans" w:hAnsi="Open Sans" w:cs="Open Sans"/>
          <w:color w:val="505050"/>
          <w:sz w:val="22"/>
          <w:szCs w:val="22"/>
          <w:lang w:val="en-GB"/>
        </w:rPr>
        <w:t>The LDM</w:t>
      </w:r>
      <w:r w:rsidRPr="002407DF">
        <w:rPr>
          <w:rFonts w:ascii="Open Sans" w:hAnsi="Open Sans" w:cs="Open Sans"/>
          <w:color w:val="505050"/>
          <w:sz w:val="22"/>
          <w:szCs w:val="22"/>
          <w:lang w:val="en-GB"/>
        </w:rPr>
        <w:t xml:space="preserve"> will </w:t>
      </w:r>
      <w:r w:rsidR="005C6FF5">
        <w:rPr>
          <w:rFonts w:ascii="Open Sans" w:hAnsi="Open Sans" w:cs="Open Sans"/>
          <w:color w:val="505050"/>
          <w:sz w:val="22"/>
          <w:szCs w:val="22"/>
          <w:lang w:val="en-GB"/>
        </w:rPr>
        <w:t>be able to operate independently but supported by the leadership of TfC’s</w:t>
      </w:r>
      <w:r w:rsidRPr="002407DF">
        <w:rPr>
          <w:rFonts w:ascii="Open Sans" w:hAnsi="Open Sans" w:cs="Open Sans"/>
          <w:color w:val="505050"/>
          <w:sz w:val="22"/>
          <w:szCs w:val="22"/>
          <w:lang w:val="en-GB"/>
        </w:rPr>
        <w:t xml:space="preserve"> Design Director to ensure projects meet all relevant standards and conform to applicable planning and statutory regulations. </w:t>
      </w:r>
    </w:p>
    <w:p w14:paraId="74C7930A" w14:textId="2B080927" w:rsidR="002407DF" w:rsidRPr="002407DF" w:rsidRDefault="002407DF" w:rsidP="002407DF">
      <w:pPr>
        <w:spacing w:after="120"/>
        <w:jc w:val="both"/>
        <w:rPr>
          <w:rFonts w:ascii="Open Sans" w:hAnsi="Open Sans" w:cs="Open Sans"/>
          <w:color w:val="505050"/>
          <w:sz w:val="22"/>
          <w:szCs w:val="22"/>
          <w:lang w:val="en-GB"/>
        </w:rPr>
      </w:pPr>
      <w:r w:rsidRPr="009E0E8F">
        <w:rPr>
          <w:rFonts w:ascii="Open Sans" w:hAnsi="Open Sans" w:cs="Open Sans"/>
          <w:color w:val="505050"/>
          <w:sz w:val="22"/>
          <w:szCs w:val="22"/>
          <w:lang w:val="en-GB"/>
        </w:rPr>
        <w:t>The LDM will</w:t>
      </w:r>
      <w:r w:rsidR="003C4B07" w:rsidRPr="009E0E8F">
        <w:rPr>
          <w:rFonts w:ascii="Open Sans" w:hAnsi="Open Sans" w:cs="Open Sans"/>
          <w:color w:val="505050"/>
          <w:sz w:val="22"/>
          <w:szCs w:val="22"/>
          <w:lang w:val="en-GB"/>
        </w:rPr>
        <w:t xml:space="preserve"> be an experienced and skilled l</w:t>
      </w:r>
      <w:r w:rsidRPr="009E0E8F">
        <w:rPr>
          <w:rFonts w:ascii="Open Sans" w:hAnsi="Open Sans" w:cs="Open Sans"/>
          <w:color w:val="505050"/>
          <w:sz w:val="22"/>
          <w:szCs w:val="22"/>
          <w:lang w:val="en-GB"/>
        </w:rPr>
        <w:t xml:space="preserve">andscape architect / designer, </w:t>
      </w:r>
      <w:r w:rsidR="00E44AC5" w:rsidRPr="009E0E8F">
        <w:rPr>
          <w:rFonts w:ascii="Open Sans" w:hAnsi="Open Sans" w:cs="Open Sans"/>
          <w:color w:val="505050"/>
          <w:sz w:val="22"/>
          <w:szCs w:val="22"/>
          <w:lang w:val="en-GB"/>
        </w:rPr>
        <w:t xml:space="preserve">educated to Degree level. Ideally they will be </w:t>
      </w:r>
      <w:r w:rsidR="002E3567" w:rsidRPr="009E0E8F">
        <w:rPr>
          <w:rFonts w:ascii="Open Sans" w:hAnsi="Open Sans" w:cs="Open Sans"/>
          <w:color w:val="505050"/>
          <w:sz w:val="22"/>
          <w:szCs w:val="22"/>
          <w:lang w:val="en-GB"/>
        </w:rPr>
        <w:t xml:space="preserve">recently qualified to Masters </w:t>
      </w:r>
      <w:r w:rsidRPr="009E0E8F">
        <w:rPr>
          <w:rFonts w:ascii="Open Sans" w:hAnsi="Open Sans" w:cs="Open Sans"/>
          <w:color w:val="505050"/>
          <w:sz w:val="22"/>
          <w:szCs w:val="22"/>
          <w:lang w:val="en-GB"/>
        </w:rPr>
        <w:t xml:space="preserve">level </w:t>
      </w:r>
      <w:r w:rsidR="00E44AC5" w:rsidRPr="009E0E8F">
        <w:rPr>
          <w:rFonts w:ascii="Open Sans" w:hAnsi="Open Sans" w:cs="Open Sans"/>
          <w:color w:val="505050"/>
          <w:sz w:val="22"/>
          <w:szCs w:val="22"/>
          <w:lang w:val="en-GB"/>
        </w:rPr>
        <w:t xml:space="preserve">and </w:t>
      </w:r>
      <w:r w:rsidR="00D07888" w:rsidRPr="009E0E8F">
        <w:rPr>
          <w:rFonts w:ascii="Open Sans" w:hAnsi="Open Sans" w:cs="Open Sans"/>
          <w:color w:val="505050"/>
          <w:sz w:val="22"/>
          <w:szCs w:val="22"/>
          <w:lang w:val="en-GB"/>
        </w:rPr>
        <w:t xml:space="preserve">actively </w:t>
      </w:r>
      <w:r w:rsidR="00E44AC5" w:rsidRPr="009E0E8F">
        <w:rPr>
          <w:rFonts w:ascii="Open Sans" w:hAnsi="Open Sans" w:cs="Open Sans"/>
          <w:color w:val="505050"/>
          <w:sz w:val="22"/>
          <w:szCs w:val="22"/>
          <w:lang w:val="en-GB"/>
        </w:rPr>
        <w:t>seeking</w:t>
      </w:r>
      <w:r w:rsidR="00D07888" w:rsidRPr="009E0E8F">
        <w:rPr>
          <w:rFonts w:ascii="Open Sans" w:hAnsi="Open Sans" w:cs="Open Sans"/>
          <w:color w:val="505050"/>
          <w:sz w:val="22"/>
          <w:szCs w:val="22"/>
          <w:lang w:val="en-GB"/>
        </w:rPr>
        <w:t xml:space="preserve"> </w:t>
      </w:r>
      <w:r w:rsidR="00E44AC5" w:rsidRPr="009E0E8F">
        <w:rPr>
          <w:rFonts w:ascii="Open Sans" w:hAnsi="Open Sans" w:cs="Open Sans"/>
          <w:color w:val="505050"/>
          <w:sz w:val="22"/>
          <w:szCs w:val="22"/>
          <w:lang w:val="en-GB"/>
        </w:rPr>
        <w:t xml:space="preserve">Landscape Institute or other professional </w:t>
      </w:r>
      <w:r w:rsidR="00D07888" w:rsidRPr="009E0E8F">
        <w:rPr>
          <w:rFonts w:ascii="Open Sans" w:hAnsi="Open Sans" w:cs="Open Sans"/>
          <w:color w:val="505050"/>
          <w:sz w:val="22"/>
          <w:szCs w:val="22"/>
          <w:lang w:val="en-GB"/>
        </w:rPr>
        <w:t>Chartered status</w:t>
      </w:r>
      <w:r w:rsidR="00E44AC5" w:rsidRPr="009E0E8F">
        <w:rPr>
          <w:rFonts w:ascii="Open Sans" w:hAnsi="Open Sans" w:cs="Open Sans"/>
          <w:color w:val="505050"/>
          <w:sz w:val="22"/>
          <w:szCs w:val="22"/>
          <w:lang w:val="en-GB"/>
        </w:rPr>
        <w:t xml:space="preserve">. </w:t>
      </w:r>
      <w:r w:rsidRPr="009E0E8F">
        <w:rPr>
          <w:rFonts w:ascii="Open Sans" w:hAnsi="Open Sans" w:cs="Open Sans"/>
          <w:color w:val="505050"/>
          <w:sz w:val="22"/>
          <w:szCs w:val="22"/>
          <w:lang w:val="en-GB"/>
        </w:rPr>
        <w:t xml:space="preserve">They will have </w:t>
      </w:r>
      <w:r w:rsidR="00E44AC5" w:rsidRPr="009E0E8F">
        <w:rPr>
          <w:rFonts w:ascii="Open Sans" w:hAnsi="Open Sans" w:cs="Open Sans"/>
          <w:color w:val="505050"/>
          <w:sz w:val="22"/>
          <w:szCs w:val="22"/>
          <w:lang w:val="en-GB"/>
        </w:rPr>
        <w:t>between3-</w:t>
      </w:r>
      <w:r w:rsidRPr="009E0E8F">
        <w:rPr>
          <w:rFonts w:ascii="Open Sans" w:hAnsi="Open Sans" w:cs="Open Sans"/>
          <w:color w:val="505050"/>
          <w:sz w:val="22"/>
          <w:szCs w:val="22"/>
          <w:lang w:val="en-GB"/>
        </w:rPr>
        <w:t xml:space="preserve"> </w:t>
      </w:r>
      <w:r w:rsidR="00D07888" w:rsidRPr="009E0E8F">
        <w:rPr>
          <w:rFonts w:ascii="Open Sans" w:hAnsi="Open Sans" w:cs="Open Sans"/>
          <w:color w:val="505050"/>
          <w:sz w:val="22"/>
          <w:szCs w:val="22"/>
          <w:lang w:val="en-GB"/>
        </w:rPr>
        <w:t>5</w:t>
      </w:r>
      <w:r w:rsidRPr="009E0E8F">
        <w:rPr>
          <w:rFonts w:ascii="Open Sans" w:hAnsi="Open Sans" w:cs="Open Sans"/>
          <w:color w:val="505050"/>
          <w:sz w:val="22"/>
          <w:szCs w:val="22"/>
          <w:lang w:val="en-GB"/>
        </w:rPr>
        <w:t xml:space="preserve"> years’ experience working in a similar field.</w:t>
      </w:r>
    </w:p>
    <w:p w14:paraId="27E7702F" w14:textId="441B4EBF" w:rsidR="002407DF" w:rsidRPr="000D3B5E" w:rsidRDefault="002407DF" w:rsidP="002407DF">
      <w:pPr>
        <w:spacing w:after="120"/>
        <w:jc w:val="both"/>
        <w:rPr>
          <w:rFonts w:ascii="Open Sans" w:hAnsi="Open Sans" w:cs="Open Sans"/>
          <w:color w:val="505050"/>
          <w:sz w:val="22"/>
          <w:szCs w:val="22"/>
          <w:lang w:val="en-GB"/>
        </w:rPr>
      </w:pPr>
      <w:r w:rsidRPr="002407DF">
        <w:rPr>
          <w:rFonts w:ascii="Open Sans" w:hAnsi="Open Sans" w:cs="Open Sans"/>
          <w:color w:val="505050"/>
          <w:sz w:val="22"/>
          <w:szCs w:val="22"/>
          <w:lang w:val="en-GB"/>
        </w:rPr>
        <w:t xml:space="preserve">The </w:t>
      </w:r>
      <w:r>
        <w:rPr>
          <w:rFonts w:ascii="Open Sans" w:hAnsi="Open Sans" w:cs="Open Sans"/>
          <w:color w:val="505050"/>
          <w:sz w:val="22"/>
          <w:szCs w:val="22"/>
          <w:lang w:val="en-GB"/>
        </w:rPr>
        <w:t>LDM</w:t>
      </w:r>
      <w:r w:rsidRPr="002407DF">
        <w:rPr>
          <w:rFonts w:ascii="Open Sans" w:hAnsi="Open Sans" w:cs="Open Sans"/>
          <w:color w:val="505050"/>
          <w:sz w:val="22"/>
          <w:szCs w:val="22"/>
          <w:lang w:val="en-GB"/>
        </w:rPr>
        <w:t xml:space="preserve"> will support and be supported by the Design Director on the strategic, tactical and operational development of the organisation, acting as a conduit for the design team by providing and disseminating organisational information, project progress reports against time and budget and line management updates.</w:t>
      </w:r>
    </w:p>
    <w:p w14:paraId="201BC8DE" w14:textId="621263F8" w:rsidR="001663BB" w:rsidRPr="002407DF" w:rsidRDefault="001663BB" w:rsidP="002407DF">
      <w:pPr>
        <w:pStyle w:val="Heading1"/>
        <w:spacing w:after="120"/>
        <w:jc w:val="both"/>
        <w:rPr>
          <w:rFonts w:ascii="Trunk-Regular" w:hAnsi="Trunk-Regular" w:cs="Open Sans"/>
          <w:color w:val="00A870" w:themeColor="text2"/>
          <w:sz w:val="28"/>
          <w:szCs w:val="28"/>
          <w:lang w:val="en-GB"/>
        </w:rPr>
      </w:pPr>
      <w:r w:rsidRPr="00176D65">
        <w:rPr>
          <w:rFonts w:ascii="Trunk-Regular" w:hAnsi="Trunk-Regular" w:cs="Open Sans"/>
          <w:color w:val="00A870" w:themeColor="text2"/>
          <w:sz w:val="28"/>
          <w:szCs w:val="28"/>
          <w:lang w:val="en-GB"/>
        </w:rPr>
        <w:t>K</w:t>
      </w:r>
      <w:r w:rsidR="00005690" w:rsidRPr="00176D65">
        <w:rPr>
          <w:rFonts w:ascii="Trunk-Regular" w:hAnsi="Trunk-Regular" w:cs="Open Sans"/>
          <w:color w:val="00A870" w:themeColor="text2"/>
          <w:sz w:val="28"/>
          <w:szCs w:val="28"/>
          <w:lang w:val="en-GB"/>
        </w:rPr>
        <w:t>ey Accountabilities and Responsibilities</w:t>
      </w:r>
      <w:bookmarkStart w:id="0" w:name="_GoBack"/>
      <w:bookmarkEnd w:id="0"/>
    </w:p>
    <w:p w14:paraId="5B4F671B" w14:textId="77777777" w:rsidR="002407DF" w:rsidRPr="002407DF" w:rsidRDefault="002407DF" w:rsidP="002407DF">
      <w:pPr>
        <w:spacing w:after="120"/>
        <w:jc w:val="both"/>
        <w:rPr>
          <w:rFonts w:ascii="Open Sans" w:hAnsi="Open Sans" w:cs="Open Sans"/>
          <w:b/>
          <w:color w:val="505050"/>
          <w:sz w:val="22"/>
          <w:szCs w:val="22"/>
          <w:lang w:val="en-GB"/>
        </w:rPr>
      </w:pPr>
      <w:r w:rsidRPr="002407DF">
        <w:rPr>
          <w:rFonts w:ascii="Open Sans" w:hAnsi="Open Sans" w:cs="Open Sans"/>
          <w:b/>
          <w:color w:val="505050"/>
          <w:sz w:val="22"/>
          <w:szCs w:val="22"/>
          <w:lang w:val="en-GB"/>
        </w:rPr>
        <w:t>1. Project Management</w:t>
      </w:r>
    </w:p>
    <w:p w14:paraId="10334BB5" w14:textId="59127996" w:rsidR="002407DF" w:rsidRPr="002407DF" w:rsidRDefault="002407DF" w:rsidP="002407DF">
      <w:pPr>
        <w:spacing w:after="120"/>
        <w:jc w:val="both"/>
        <w:rPr>
          <w:rFonts w:ascii="Open Sans" w:hAnsi="Open Sans" w:cs="Open Sans"/>
          <w:color w:val="505050"/>
          <w:sz w:val="22"/>
          <w:szCs w:val="22"/>
          <w:lang w:val="en-GB"/>
        </w:rPr>
      </w:pPr>
      <w:r w:rsidRPr="002407DF">
        <w:rPr>
          <w:rFonts w:ascii="Open Sans" w:hAnsi="Open Sans" w:cs="Open Sans"/>
          <w:color w:val="505050"/>
          <w:sz w:val="22"/>
          <w:szCs w:val="22"/>
          <w:lang w:val="en-GB"/>
        </w:rPr>
        <w:t xml:space="preserve">The LDM will oversee delivery of projects as part of TfC’s overall programme, ensuring </w:t>
      </w:r>
      <w:r w:rsidR="004D0647">
        <w:rPr>
          <w:rFonts w:ascii="Open Sans" w:hAnsi="Open Sans" w:cs="Open Sans"/>
          <w:color w:val="505050"/>
          <w:sz w:val="22"/>
          <w:szCs w:val="22"/>
          <w:lang w:val="en-GB"/>
        </w:rPr>
        <w:t>delivery</w:t>
      </w:r>
      <w:r w:rsidRPr="002407DF">
        <w:rPr>
          <w:rFonts w:ascii="Open Sans" w:hAnsi="Open Sans" w:cs="Open Sans"/>
          <w:color w:val="505050"/>
          <w:sz w:val="22"/>
          <w:szCs w:val="22"/>
          <w:lang w:val="en-GB"/>
        </w:rPr>
        <w:t xml:space="preserve"> within agreed time scales and budgets. They will act as </w:t>
      </w:r>
      <w:r w:rsidR="004D0647">
        <w:rPr>
          <w:rFonts w:ascii="Open Sans" w:hAnsi="Open Sans" w:cs="Open Sans"/>
          <w:color w:val="505050"/>
          <w:sz w:val="22"/>
          <w:szCs w:val="22"/>
          <w:lang w:val="en-GB"/>
        </w:rPr>
        <w:t>TfC’s</w:t>
      </w:r>
      <w:r w:rsidRPr="002407DF">
        <w:rPr>
          <w:rFonts w:ascii="Open Sans" w:hAnsi="Open Sans" w:cs="Open Sans"/>
          <w:color w:val="505050"/>
          <w:sz w:val="22"/>
          <w:szCs w:val="22"/>
          <w:lang w:val="en-GB"/>
        </w:rPr>
        <w:t xml:space="preserve"> representative when attending project, progress and site meetings, keeping good records, minutes and accessible, organised quality files. They will be responsible for carrying out site surveys, identifying the need for additional work or expert opinion and procuring these services. </w:t>
      </w:r>
    </w:p>
    <w:p w14:paraId="1AEC0A84" w14:textId="77777777" w:rsidR="002407DF" w:rsidRPr="002407DF" w:rsidRDefault="002407DF" w:rsidP="002407DF">
      <w:pPr>
        <w:spacing w:after="120"/>
        <w:jc w:val="both"/>
        <w:rPr>
          <w:rFonts w:ascii="Open Sans" w:hAnsi="Open Sans" w:cs="Open Sans"/>
          <w:color w:val="505050"/>
          <w:sz w:val="22"/>
          <w:szCs w:val="22"/>
          <w:lang w:val="en-GB"/>
        </w:rPr>
      </w:pPr>
      <w:r w:rsidRPr="002407DF">
        <w:rPr>
          <w:rFonts w:ascii="Open Sans" w:hAnsi="Open Sans" w:cs="Open Sans"/>
          <w:color w:val="505050"/>
          <w:sz w:val="22"/>
          <w:szCs w:val="22"/>
          <w:lang w:val="en-GB"/>
        </w:rPr>
        <w:t xml:space="preserve">The LDM will act as the main point of contact for specific project design-related queries from other team members including the Landscape (build) team, the Edible Playground team and the Community Education and Volunteering teams. </w:t>
      </w:r>
    </w:p>
    <w:p w14:paraId="6C5C206C" w14:textId="2FF10BDE" w:rsidR="002407DF" w:rsidRPr="002407DF" w:rsidRDefault="002407DF" w:rsidP="002407DF">
      <w:pPr>
        <w:spacing w:after="120"/>
        <w:jc w:val="both"/>
        <w:rPr>
          <w:rFonts w:ascii="Open Sans" w:hAnsi="Open Sans" w:cs="Open Sans"/>
          <w:color w:val="505050"/>
          <w:sz w:val="22"/>
          <w:szCs w:val="22"/>
          <w:lang w:val="en-GB"/>
        </w:rPr>
      </w:pPr>
      <w:r w:rsidRPr="002407DF">
        <w:rPr>
          <w:rFonts w:ascii="Open Sans" w:hAnsi="Open Sans" w:cs="Open Sans"/>
          <w:color w:val="505050"/>
          <w:sz w:val="22"/>
          <w:szCs w:val="22"/>
          <w:lang w:val="en-GB"/>
        </w:rPr>
        <w:t xml:space="preserve">They will oversee the delivery of their projects </w:t>
      </w:r>
      <w:r w:rsidR="004D0647">
        <w:rPr>
          <w:rFonts w:ascii="Open Sans" w:hAnsi="Open Sans" w:cs="Open Sans"/>
          <w:color w:val="505050"/>
          <w:sz w:val="22"/>
          <w:szCs w:val="22"/>
          <w:lang w:val="en-GB"/>
        </w:rPr>
        <w:t xml:space="preserve">as built by TfC’s Landscape </w:t>
      </w:r>
      <w:r w:rsidRPr="002407DF">
        <w:rPr>
          <w:rFonts w:ascii="Open Sans" w:hAnsi="Open Sans" w:cs="Open Sans"/>
          <w:color w:val="505050"/>
          <w:sz w:val="22"/>
          <w:szCs w:val="22"/>
          <w:lang w:val="en-GB"/>
        </w:rPr>
        <w:t xml:space="preserve">Team and </w:t>
      </w:r>
      <w:r w:rsidRPr="002407DF">
        <w:rPr>
          <w:rFonts w:ascii="Open Sans" w:hAnsi="Open Sans" w:cs="Open Sans"/>
          <w:color w:val="505050"/>
          <w:sz w:val="22"/>
          <w:szCs w:val="22"/>
          <w:lang w:val="en-GB"/>
        </w:rPr>
        <w:lastRenderedPageBreak/>
        <w:t xml:space="preserve">act as Contract Administrator for projects </w:t>
      </w:r>
      <w:r w:rsidR="004D0647">
        <w:rPr>
          <w:rFonts w:ascii="Open Sans" w:hAnsi="Open Sans" w:cs="Open Sans"/>
          <w:color w:val="505050"/>
          <w:sz w:val="22"/>
          <w:szCs w:val="22"/>
          <w:lang w:val="en-GB"/>
        </w:rPr>
        <w:t>built</w:t>
      </w:r>
      <w:r w:rsidRPr="002407DF">
        <w:rPr>
          <w:rFonts w:ascii="Open Sans" w:hAnsi="Open Sans" w:cs="Open Sans"/>
          <w:color w:val="505050"/>
          <w:sz w:val="22"/>
          <w:szCs w:val="22"/>
          <w:lang w:val="en-GB"/>
        </w:rPr>
        <w:t xml:space="preserve"> by external contractors. The LDM will work to appropriate professional processes, provide clear instructions and ensure delivery is to the highest standard as agreed with our partner organisations, funders and clients. They will be responsible for signing off design delivery on site at pre agreed stages of work. </w:t>
      </w:r>
    </w:p>
    <w:p w14:paraId="2554D176" w14:textId="77777777" w:rsidR="002407DF" w:rsidRPr="002407DF" w:rsidRDefault="002407DF" w:rsidP="002407DF">
      <w:pPr>
        <w:spacing w:after="120"/>
        <w:jc w:val="both"/>
        <w:rPr>
          <w:rFonts w:ascii="Open Sans" w:hAnsi="Open Sans" w:cs="Open Sans"/>
          <w:b/>
          <w:color w:val="505050"/>
          <w:sz w:val="22"/>
          <w:szCs w:val="22"/>
          <w:lang w:val="en-GB"/>
        </w:rPr>
      </w:pPr>
      <w:r w:rsidRPr="002407DF">
        <w:rPr>
          <w:rFonts w:ascii="Open Sans" w:hAnsi="Open Sans" w:cs="Open Sans"/>
          <w:b/>
          <w:color w:val="505050"/>
          <w:sz w:val="22"/>
          <w:szCs w:val="22"/>
          <w:lang w:val="en-GB"/>
        </w:rPr>
        <w:t>2. Strategy</w:t>
      </w:r>
    </w:p>
    <w:p w14:paraId="41F46A05" w14:textId="6E53E3E6" w:rsidR="002407DF" w:rsidRPr="002407DF" w:rsidRDefault="002407DF" w:rsidP="002407DF">
      <w:pPr>
        <w:spacing w:after="120"/>
        <w:jc w:val="both"/>
        <w:rPr>
          <w:rFonts w:ascii="Open Sans" w:hAnsi="Open Sans" w:cs="Open Sans"/>
          <w:color w:val="505050"/>
          <w:sz w:val="22"/>
          <w:szCs w:val="22"/>
          <w:lang w:val="en-GB"/>
        </w:rPr>
      </w:pPr>
      <w:r w:rsidRPr="002407DF">
        <w:rPr>
          <w:rFonts w:ascii="Open Sans" w:hAnsi="Open Sans" w:cs="Open Sans"/>
          <w:color w:val="505050"/>
          <w:sz w:val="22"/>
          <w:szCs w:val="22"/>
          <w:lang w:val="en-GB"/>
        </w:rPr>
        <w:t>The LDM will contribute to the overall strategic development and direction of the organisation</w:t>
      </w:r>
      <w:r w:rsidR="000402EB">
        <w:rPr>
          <w:rFonts w:ascii="Open Sans" w:hAnsi="Open Sans" w:cs="Open Sans"/>
          <w:color w:val="505050"/>
          <w:sz w:val="22"/>
          <w:szCs w:val="22"/>
          <w:lang w:val="en-GB"/>
        </w:rPr>
        <w:t xml:space="preserve"> at</w:t>
      </w:r>
      <w:r w:rsidRPr="002407DF">
        <w:rPr>
          <w:rFonts w:ascii="Open Sans" w:hAnsi="Open Sans" w:cs="Open Sans"/>
          <w:color w:val="505050"/>
          <w:sz w:val="22"/>
          <w:szCs w:val="22"/>
          <w:lang w:val="en-GB"/>
        </w:rPr>
        <w:t xml:space="preserve"> Trees for Cities</w:t>
      </w:r>
      <w:r w:rsidR="000402EB">
        <w:rPr>
          <w:rFonts w:ascii="Open Sans" w:hAnsi="Open Sans" w:cs="Open Sans"/>
          <w:color w:val="505050"/>
          <w:sz w:val="22"/>
          <w:szCs w:val="22"/>
          <w:lang w:val="en-GB"/>
        </w:rPr>
        <w:t xml:space="preserve">. They </w:t>
      </w:r>
      <w:r w:rsidRPr="002407DF">
        <w:rPr>
          <w:rFonts w:ascii="Open Sans" w:hAnsi="Open Sans" w:cs="Open Sans"/>
          <w:color w:val="505050"/>
          <w:sz w:val="22"/>
          <w:szCs w:val="22"/>
          <w:lang w:val="en-GB"/>
        </w:rPr>
        <w:t xml:space="preserve">will manage </w:t>
      </w:r>
      <w:r w:rsidR="002E3567">
        <w:rPr>
          <w:rFonts w:ascii="Open Sans" w:hAnsi="Open Sans" w:cs="Open Sans"/>
          <w:color w:val="505050"/>
          <w:sz w:val="22"/>
          <w:szCs w:val="22"/>
          <w:lang w:val="en-GB"/>
        </w:rPr>
        <w:t xml:space="preserve">their </w:t>
      </w:r>
      <w:r w:rsidRPr="002407DF">
        <w:rPr>
          <w:rFonts w:ascii="Open Sans" w:hAnsi="Open Sans" w:cs="Open Sans"/>
          <w:color w:val="505050"/>
          <w:sz w:val="22"/>
          <w:szCs w:val="22"/>
          <w:lang w:val="en-GB"/>
        </w:rPr>
        <w:t>objectives in line with TFC’s strategic aspirations, operational and finance plans.</w:t>
      </w:r>
    </w:p>
    <w:p w14:paraId="58940699" w14:textId="77777777" w:rsidR="002407DF" w:rsidRPr="002407DF" w:rsidRDefault="002407DF" w:rsidP="002407DF">
      <w:pPr>
        <w:spacing w:after="120"/>
        <w:jc w:val="both"/>
        <w:rPr>
          <w:rFonts w:ascii="Open Sans" w:hAnsi="Open Sans" w:cs="Open Sans"/>
          <w:b/>
          <w:color w:val="505050"/>
          <w:sz w:val="22"/>
          <w:szCs w:val="22"/>
          <w:lang w:val="en-GB"/>
        </w:rPr>
      </w:pPr>
      <w:r w:rsidRPr="002407DF">
        <w:rPr>
          <w:rFonts w:ascii="Open Sans" w:hAnsi="Open Sans" w:cs="Open Sans"/>
          <w:b/>
          <w:color w:val="505050"/>
          <w:sz w:val="22"/>
          <w:szCs w:val="22"/>
          <w:lang w:val="en-GB"/>
        </w:rPr>
        <w:t>3. People Management</w:t>
      </w:r>
    </w:p>
    <w:p w14:paraId="41CE120B" w14:textId="26911D8F" w:rsidR="002407DF" w:rsidRPr="002407DF" w:rsidRDefault="002407DF" w:rsidP="002407DF">
      <w:pPr>
        <w:spacing w:after="120"/>
        <w:jc w:val="both"/>
        <w:rPr>
          <w:rFonts w:ascii="Open Sans" w:hAnsi="Open Sans" w:cs="Open Sans"/>
          <w:color w:val="505050"/>
          <w:sz w:val="22"/>
          <w:szCs w:val="22"/>
          <w:lang w:val="en-GB"/>
        </w:rPr>
      </w:pPr>
      <w:r w:rsidRPr="002407DF">
        <w:rPr>
          <w:rFonts w:ascii="Open Sans" w:hAnsi="Open Sans" w:cs="Open Sans"/>
          <w:color w:val="505050"/>
          <w:sz w:val="22"/>
          <w:szCs w:val="22"/>
          <w:lang w:val="en-GB"/>
        </w:rPr>
        <w:t>The LDM will liaise closely wi</w:t>
      </w:r>
      <w:r w:rsidR="004D0647">
        <w:rPr>
          <w:rFonts w:ascii="Open Sans" w:hAnsi="Open Sans" w:cs="Open Sans"/>
          <w:color w:val="505050"/>
          <w:sz w:val="22"/>
          <w:szCs w:val="22"/>
          <w:lang w:val="en-GB"/>
        </w:rPr>
        <w:t xml:space="preserve">th Trees for Cities’ Landscape, </w:t>
      </w:r>
      <w:r w:rsidRPr="002407DF">
        <w:rPr>
          <w:rFonts w:ascii="Open Sans" w:hAnsi="Open Sans" w:cs="Open Sans"/>
          <w:color w:val="505050"/>
          <w:sz w:val="22"/>
          <w:szCs w:val="22"/>
          <w:lang w:val="en-GB"/>
        </w:rPr>
        <w:t>Community, Education and Volunteer and our Urban Forest team</w:t>
      </w:r>
      <w:r w:rsidR="004D0647">
        <w:rPr>
          <w:rFonts w:ascii="Open Sans" w:hAnsi="Open Sans" w:cs="Open Sans"/>
          <w:color w:val="505050"/>
          <w:sz w:val="22"/>
          <w:szCs w:val="22"/>
          <w:lang w:val="en-GB"/>
        </w:rPr>
        <w:t>s</w:t>
      </w:r>
      <w:r w:rsidRPr="002407DF">
        <w:rPr>
          <w:rFonts w:ascii="Open Sans" w:hAnsi="Open Sans" w:cs="Open Sans"/>
          <w:color w:val="505050"/>
          <w:sz w:val="22"/>
          <w:szCs w:val="22"/>
          <w:lang w:val="en-GB"/>
        </w:rPr>
        <w:t xml:space="preserve"> to develop landscape proposals from project briefing into concept through to technical des</w:t>
      </w:r>
      <w:r w:rsidR="004D0647">
        <w:rPr>
          <w:rFonts w:ascii="Open Sans" w:hAnsi="Open Sans" w:cs="Open Sans"/>
          <w:color w:val="505050"/>
          <w:sz w:val="22"/>
          <w:szCs w:val="22"/>
          <w:lang w:val="en-GB"/>
        </w:rPr>
        <w:t xml:space="preserve">ign </w:t>
      </w:r>
      <w:r w:rsidRPr="002407DF">
        <w:rPr>
          <w:rFonts w:ascii="Open Sans" w:hAnsi="Open Sans" w:cs="Open Sans"/>
          <w:color w:val="505050"/>
          <w:sz w:val="22"/>
          <w:szCs w:val="22"/>
          <w:lang w:val="en-GB"/>
        </w:rPr>
        <w:t>specification</w:t>
      </w:r>
      <w:r w:rsidR="004D0647">
        <w:rPr>
          <w:rFonts w:ascii="Open Sans" w:hAnsi="Open Sans" w:cs="Open Sans"/>
          <w:color w:val="505050"/>
          <w:sz w:val="22"/>
          <w:szCs w:val="22"/>
          <w:lang w:val="en-GB"/>
        </w:rPr>
        <w:t xml:space="preserve"> and build</w:t>
      </w:r>
      <w:r w:rsidRPr="002407DF">
        <w:rPr>
          <w:rFonts w:ascii="Open Sans" w:hAnsi="Open Sans" w:cs="Open Sans"/>
          <w:color w:val="505050"/>
          <w:sz w:val="22"/>
          <w:szCs w:val="22"/>
          <w:lang w:val="en-GB"/>
        </w:rPr>
        <w:t xml:space="preserve">. The LDM will have strong organisational and people-management skills, and manage </w:t>
      </w:r>
      <w:r w:rsidR="004D0647">
        <w:rPr>
          <w:rFonts w:ascii="Open Sans" w:hAnsi="Open Sans" w:cs="Open Sans"/>
          <w:color w:val="505050"/>
          <w:sz w:val="22"/>
          <w:szCs w:val="22"/>
          <w:lang w:val="en-GB"/>
        </w:rPr>
        <w:t>their</w:t>
      </w:r>
      <w:r w:rsidRPr="002407DF">
        <w:rPr>
          <w:rFonts w:ascii="Open Sans" w:hAnsi="Open Sans" w:cs="Open Sans"/>
          <w:color w:val="505050"/>
          <w:sz w:val="22"/>
          <w:szCs w:val="22"/>
          <w:lang w:val="en-GB"/>
        </w:rPr>
        <w:t xml:space="preserve"> team to ensure that limited resources are being used as effectively and efficiently as possible. They will ensure their projects are de</w:t>
      </w:r>
      <w:r w:rsidR="004D0647">
        <w:rPr>
          <w:rFonts w:ascii="Open Sans" w:hAnsi="Open Sans" w:cs="Open Sans"/>
          <w:color w:val="505050"/>
          <w:sz w:val="22"/>
          <w:szCs w:val="22"/>
          <w:lang w:val="en-GB"/>
        </w:rPr>
        <w:t>veloped and delivered safely</w:t>
      </w:r>
      <w:r w:rsidRPr="002407DF">
        <w:rPr>
          <w:rFonts w:ascii="Open Sans" w:hAnsi="Open Sans" w:cs="Open Sans"/>
          <w:color w:val="505050"/>
          <w:sz w:val="22"/>
          <w:szCs w:val="22"/>
          <w:lang w:val="en-GB"/>
        </w:rPr>
        <w:t xml:space="preserve"> in line with current Health and Safety Legislation, and to Trees for Cities Health and Saf</w:t>
      </w:r>
      <w:r w:rsidR="004D0647">
        <w:rPr>
          <w:rFonts w:ascii="Open Sans" w:hAnsi="Open Sans" w:cs="Open Sans"/>
          <w:color w:val="505050"/>
          <w:sz w:val="22"/>
          <w:szCs w:val="22"/>
          <w:lang w:val="en-GB"/>
        </w:rPr>
        <w:t>ety p</w:t>
      </w:r>
      <w:r w:rsidRPr="002407DF">
        <w:rPr>
          <w:rFonts w:ascii="Open Sans" w:hAnsi="Open Sans" w:cs="Open Sans"/>
          <w:color w:val="505050"/>
          <w:sz w:val="22"/>
          <w:szCs w:val="22"/>
          <w:lang w:val="en-GB"/>
        </w:rPr>
        <w:t>lan</w:t>
      </w:r>
      <w:r w:rsidR="004D0647">
        <w:rPr>
          <w:rFonts w:ascii="Open Sans" w:hAnsi="Open Sans" w:cs="Open Sans"/>
          <w:color w:val="505050"/>
          <w:sz w:val="22"/>
          <w:szCs w:val="22"/>
          <w:lang w:val="en-GB"/>
        </w:rPr>
        <w:t>s</w:t>
      </w:r>
      <w:r w:rsidRPr="002407DF">
        <w:rPr>
          <w:rFonts w:ascii="Open Sans" w:hAnsi="Open Sans" w:cs="Open Sans"/>
          <w:color w:val="505050"/>
          <w:sz w:val="22"/>
          <w:szCs w:val="22"/>
          <w:lang w:val="en-GB"/>
        </w:rPr>
        <w:t>.</w:t>
      </w:r>
    </w:p>
    <w:p w14:paraId="5360FCE7" w14:textId="77777777" w:rsidR="002407DF" w:rsidRPr="002407DF" w:rsidRDefault="002407DF" w:rsidP="002407DF">
      <w:pPr>
        <w:spacing w:after="120"/>
        <w:jc w:val="both"/>
        <w:rPr>
          <w:rFonts w:ascii="Open Sans" w:hAnsi="Open Sans" w:cs="Open Sans"/>
          <w:b/>
          <w:color w:val="505050"/>
          <w:sz w:val="22"/>
          <w:szCs w:val="22"/>
          <w:lang w:val="en-GB"/>
        </w:rPr>
      </w:pPr>
      <w:r w:rsidRPr="002407DF">
        <w:rPr>
          <w:rFonts w:ascii="Open Sans" w:hAnsi="Open Sans" w:cs="Open Sans"/>
          <w:b/>
          <w:color w:val="505050"/>
          <w:sz w:val="22"/>
          <w:szCs w:val="22"/>
          <w:lang w:val="en-GB"/>
        </w:rPr>
        <w:t>4. Budget Management</w:t>
      </w:r>
    </w:p>
    <w:p w14:paraId="4AD3142A" w14:textId="39DB9FF9" w:rsidR="002407DF" w:rsidRPr="002407DF" w:rsidRDefault="002407DF" w:rsidP="002407DF">
      <w:pPr>
        <w:spacing w:after="120"/>
        <w:jc w:val="both"/>
        <w:rPr>
          <w:rFonts w:ascii="Open Sans" w:hAnsi="Open Sans" w:cs="Open Sans"/>
          <w:color w:val="505050"/>
          <w:sz w:val="22"/>
          <w:szCs w:val="22"/>
          <w:lang w:val="en-GB"/>
        </w:rPr>
      </w:pPr>
      <w:r w:rsidRPr="002407DF">
        <w:rPr>
          <w:rFonts w:ascii="Open Sans" w:hAnsi="Open Sans" w:cs="Open Sans"/>
          <w:color w:val="505050"/>
          <w:sz w:val="22"/>
          <w:szCs w:val="22"/>
          <w:lang w:val="en-GB"/>
        </w:rPr>
        <w:t xml:space="preserve">The LDM will be responsible for managing their project budgets as part of </w:t>
      </w:r>
      <w:r w:rsidR="004D0647">
        <w:rPr>
          <w:rFonts w:ascii="Open Sans" w:hAnsi="Open Sans" w:cs="Open Sans"/>
          <w:color w:val="505050"/>
          <w:sz w:val="22"/>
          <w:szCs w:val="22"/>
          <w:lang w:val="en-GB"/>
        </w:rPr>
        <w:t>the organisation’s programme management and reporting systems</w:t>
      </w:r>
      <w:r w:rsidRPr="002407DF">
        <w:rPr>
          <w:rFonts w:ascii="Open Sans" w:hAnsi="Open Sans" w:cs="Open Sans"/>
          <w:color w:val="505050"/>
          <w:sz w:val="22"/>
          <w:szCs w:val="22"/>
          <w:lang w:val="en-GB"/>
        </w:rPr>
        <w:t>. This includes management of their time</w:t>
      </w:r>
      <w:r w:rsidR="002E3567">
        <w:rPr>
          <w:rFonts w:ascii="Open Sans" w:hAnsi="Open Sans" w:cs="Open Sans"/>
          <w:color w:val="505050"/>
          <w:sz w:val="22"/>
          <w:szCs w:val="22"/>
          <w:lang w:val="en-GB"/>
        </w:rPr>
        <w:t xml:space="preserve"> in context </w:t>
      </w:r>
      <w:r w:rsidR="00E96F1B">
        <w:rPr>
          <w:rFonts w:ascii="Open Sans" w:hAnsi="Open Sans" w:cs="Open Sans"/>
          <w:color w:val="505050"/>
          <w:sz w:val="22"/>
          <w:szCs w:val="22"/>
          <w:lang w:val="en-GB"/>
        </w:rPr>
        <w:t xml:space="preserve">of the delivery programme and the Design team commitments. </w:t>
      </w:r>
      <w:r w:rsidRPr="002407DF">
        <w:rPr>
          <w:rFonts w:ascii="Open Sans" w:hAnsi="Open Sans" w:cs="Open Sans"/>
          <w:color w:val="505050"/>
          <w:sz w:val="22"/>
          <w:szCs w:val="22"/>
          <w:lang w:val="en-GB"/>
        </w:rPr>
        <w:t>They will strive to ensure the team’s resources are efficiently utilised and will work closely with other t</w:t>
      </w:r>
      <w:r w:rsidR="004D0647">
        <w:rPr>
          <w:rFonts w:ascii="Open Sans" w:hAnsi="Open Sans" w:cs="Open Sans"/>
          <w:color w:val="505050"/>
          <w:sz w:val="22"/>
          <w:szCs w:val="22"/>
          <w:lang w:val="en-GB"/>
        </w:rPr>
        <w:t>eam managers to ensure the over</w:t>
      </w:r>
      <w:r w:rsidRPr="002407DF">
        <w:rPr>
          <w:rFonts w:ascii="Open Sans" w:hAnsi="Open Sans" w:cs="Open Sans"/>
          <w:color w:val="505050"/>
          <w:sz w:val="22"/>
          <w:szCs w:val="22"/>
          <w:lang w:val="en-GB"/>
        </w:rPr>
        <w:t>all annual programme is delivered collectively and collaboratively.</w:t>
      </w:r>
    </w:p>
    <w:p w14:paraId="1EB97ED4" w14:textId="77777777" w:rsidR="002407DF" w:rsidRPr="002407DF" w:rsidRDefault="002407DF" w:rsidP="002407DF">
      <w:pPr>
        <w:spacing w:after="120"/>
        <w:jc w:val="both"/>
        <w:rPr>
          <w:rFonts w:ascii="Open Sans" w:hAnsi="Open Sans" w:cs="Open Sans"/>
          <w:b/>
          <w:color w:val="505050"/>
          <w:sz w:val="22"/>
          <w:szCs w:val="22"/>
          <w:lang w:val="en-GB"/>
        </w:rPr>
      </w:pPr>
      <w:r w:rsidRPr="002407DF">
        <w:rPr>
          <w:rFonts w:ascii="Open Sans" w:hAnsi="Open Sans" w:cs="Open Sans"/>
          <w:b/>
          <w:color w:val="505050"/>
          <w:sz w:val="22"/>
          <w:szCs w:val="22"/>
          <w:lang w:val="en-GB"/>
        </w:rPr>
        <w:t>5. Outputs</w:t>
      </w:r>
    </w:p>
    <w:p w14:paraId="4D435040" w14:textId="3994E129" w:rsidR="002407DF" w:rsidRPr="002407DF" w:rsidRDefault="004D0647" w:rsidP="002407DF">
      <w:pPr>
        <w:spacing w:after="120"/>
        <w:jc w:val="both"/>
        <w:rPr>
          <w:rFonts w:ascii="Open Sans" w:hAnsi="Open Sans" w:cs="Open Sans"/>
          <w:color w:val="505050"/>
          <w:sz w:val="22"/>
          <w:szCs w:val="22"/>
          <w:lang w:val="en-GB"/>
        </w:rPr>
      </w:pPr>
      <w:r>
        <w:rPr>
          <w:rFonts w:ascii="Open Sans" w:hAnsi="Open Sans" w:cs="Open Sans"/>
          <w:color w:val="505050"/>
          <w:sz w:val="22"/>
          <w:szCs w:val="22"/>
          <w:lang w:val="en-GB"/>
        </w:rPr>
        <w:t>The LDM</w:t>
      </w:r>
      <w:r w:rsidR="002407DF" w:rsidRPr="002407DF">
        <w:rPr>
          <w:rFonts w:ascii="Open Sans" w:hAnsi="Open Sans" w:cs="Open Sans"/>
          <w:color w:val="505050"/>
          <w:sz w:val="22"/>
          <w:szCs w:val="22"/>
          <w:lang w:val="en-GB"/>
        </w:rPr>
        <w:t xml:space="preserve"> will ensure outputs are appropriate to target audiences including </w:t>
      </w:r>
      <w:r>
        <w:rPr>
          <w:rFonts w:ascii="Open Sans" w:hAnsi="Open Sans" w:cs="Open Sans"/>
          <w:color w:val="505050"/>
          <w:sz w:val="22"/>
          <w:szCs w:val="22"/>
          <w:lang w:val="en-GB"/>
        </w:rPr>
        <w:t xml:space="preserve">supporting the CEV team with </w:t>
      </w:r>
      <w:r w:rsidR="002407DF" w:rsidRPr="002407DF">
        <w:rPr>
          <w:rFonts w:ascii="Open Sans" w:hAnsi="Open Sans" w:cs="Open Sans"/>
          <w:color w:val="505050"/>
          <w:sz w:val="22"/>
          <w:szCs w:val="22"/>
          <w:lang w:val="en-GB"/>
        </w:rPr>
        <w:t xml:space="preserve">materials that will be used to inform the public during the consultation and engagement. </w:t>
      </w:r>
    </w:p>
    <w:p w14:paraId="2A6A7ACC" w14:textId="0BB88AD7" w:rsidR="002407DF" w:rsidRPr="002407DF" w:rsidRDefault="002407DF" w:rsidP="002407DF">
      <w:pPr>
        <w:spacing w:after="120"/>
        <w:jc w:val="both"/>
        <w:rPr>
          <w:rFonts w:ascii="Open Sans" w:hAnsi="Open Sans" w:cs="Open Sans"/>
          <w:color w:val="505050"/>
          <w:sz w:val="22"/>
          <w:szCs w:val="22"/>
          <w:lang w:val="en-GB"/>
        </w:rPr>
      </w:pPr>
      <w:r w:rsidRPr="002407DF">
        <w:rPr>
          <w:rFonts w:ascii="Open Sans" w:hAnsi="Open Sans" w:cs="Open Sans"/>
          <w:color w:val="505050"/>
          <w:sz w:val="22"/>
          <w:szCs w:val="22"/>
          <w:lang w:val="en-GB"/>
        </w:rPr>
        <w:t xml:space="preserve">The </w:t>
      </w:r>
      <w:r w:rsidR="004D0647">
        <w:rPr>
          <w:rFonts w:ascii="Open Sans" w:hAnsi="Open Sans" w:cs="Open Sans"/>
          <w:color w:val="505050"/>
          <w:sz w:val="22"/>
          <w:szCs w:val="22"/>
          <w:lang w:val="en-GB"/>
        </w:rPr>
        <w:t>LDM</w:t>
      </w:r>
      <w:r w:rsidRPr="002407DF">
        <w:rPr>
          <w:rFonts w:ascii="Open Sans" w:hAnsi="Open Sans" w:cs="Open Sans"/>
          <w:color w:val="505050"/>
          <w:sz w:val="22"/>
          <w:szCs w:val="22"/>
          <w:lang w:val="en-GB"/>
        </w:rPr>
        <w:t xml:space="preserve"> will be proficient in using Vectorworks</w:t>
      </w:r>
      <w:r w:rsidR="004D0647">
        <w:rPr>
          <w:rFonts w:ascii="Open Sans" w:hAnsi="Open Sans" w:cs="Open Sans"/>
          <w:color w:val="505050"/>
          <w:sz w:val="22"/>
          <w:szCs w:val="22"/>
          <w:lang w:val="en-GB"/>
        </w:rPr>
        <w:t xml:space="preserve"> and other graphics packages such as In-Design and Photoshop</w:t>
      </w:r>
      <w:r w:rsidR="004D0647" w:rsidRPr="002407DF">
        <w:rPr>
          <w:rFonts w:ascii="Open Sans" w:hAnsi="Open Sans" w:cs="Open Sans"/>
          <w:color w:val="505050"/>
          <w:sz w:val="22"/>
          <w:szCs w:val="22"/>
          <w:lang w:val="en-GB"/>
        </w:rPr>
        <w:t xml:space="preserve"> </w:t>
      </w:r>
      <w:r w:rsidRPr="002407DF">
        <w:rPr>
          <w:rFonts w:ascii="Open Sans" w:hAnsi="Open Sans" w:cs="Open Sans"/>
          <w:color w:val="505050"/>
          <w:sz w:val="22"/>
          <w:szCs w:val="22"/>
          <w:lang w:val="en-GB"/>
        </w:rPr>
        <w:t>or similar digital programmes</w:t>
      </w:r>
      <w:r w:rsidR="004D0647">
        <w:rPr>
          <w:rFonts w:ascii="Open Sans" w:hAnsi="Open Sans" w:cs="Open Sans"/>
          <w:color w:val="505050"/>
          <w:sz w:val="22"/>
          <w:szCs w:val="22"/>
          <w:lang w:val="en-GB"/>
        </w:rPr>
        <w:t xml:space="preserve">. They </w:t>
      </w:r>
      <w:r w:rsidRPr="002407DF">
        <w:rPr>
          <w:rFonts w:ascii="Open Sans" w:hAnsi="Open Sans" w:cs="Open Sans"/>
          <w:color w:val="505050"/>
          <w:sz w:val="22"/>
          <w:szCs w:val="22"/>
          <w:lang w:val="en-GB"/>
        </w:rPr>
        <w:t xml:space="preserve">will be responsible for the production and communication of high quality outputs, from concept drawings through to technical design, as well as production of specifications and standard forms of JCLI and / or other forms of contract. They will be proficient in report writing and site assessments / surveys. </w:t>
      </w:r>
    </w:p>
    <w:p w14:paraId="54461726" w14:textId="4A253BD8" w:rsidR="00CA2B9D" w:rsidRPr="000D3B5E" w:rsidRDefault="005C6FF5" w:rsidP="002407DF">
      <w:pPr>
        <w:spacing w:after="120"/>
        <w:jc w:val="both"/>
        <w:rPr>
          <w:rFonts w:ascii="Open Sans" w:hAnsi="Open Sans" w:cs="Open Sans"/>
          <w:color w:val="505050"/>
          <w:sz w:val="22"/>
          <w:szCs w:val="22"/>
          <w:lang w:val="en-GB"/>
        </w:rPr>
      </w:pPr>
      <w:r>
        <w:rPr>
          <w:rFonts w:ascii="Open Sans" w:hAnsi="Open Sans" w:cs="Open Sans"/>
          <w:color w:val="505050"/>
          <w:sz w:val="22"/>
          <w:szCs w:val="22"/>
          <w:lang w:val="en-GB"/>
        </w:rPr>
        <w:t>The LDM</w:t>
      </w:r>
      <w:r w:rsidR="002407DF" w:rsidRPr="002407DF">
        <w:rPr>
          <w:rFonts w:ascii="Open Sans" w:hAnsi="Open Sans" w:cs="Open Sans"/>
          <w:color w:val="505050"/>
          <w:sz w:val="22"/>
          <w:szCs w:val="22"/>
          <w:lang w:val="en-GB"/>
        </w:rPr>
        <w:t xml:space="preserve"> will support TfC’s Marketing and Communications team to promote our projects, our approach and to apply their knowledge to production of blogs, articles (internal and external), publicity texts and case studies. They will produce specifications, risk assessments, and method statements; ensuring that safe </w:t>
      </w:r>
      <w:r w:rsidR="002407DF" w:rsidRPr="002407DF">
        <w:rPr>
          <w:rFonts w:ascii="Open Sans" w:hAnsi="Open Sans" w:cs="Open Sans"/>
          <w:color w:val="505050"/>
          <w:sz w:val="22"/>
          <w:szCs w:val="22"/>
          <w:lang w:val="en-GB"/>
        </w:rPr>
        <w:lastRenderedPageBreak/>
        <w:t>working systems are designed into projects before they hit the ground.</w:t>
      </w:r>
    </w:p>
    <w:p w14:paraId="1FF2F8A1" w14:textId="41B7456E" w:rsidR="00C95C9E" w:rsidRPr="000D3B5E" w:rsidRDefault="00C30F19" w:rsidP="00DB7704">
      <w:pPr>
        <w:jc w:val="both"/>
        <w:rPr>
          <w:rFonts w:ascii="Trunk-Regular" w:hAnsi="Trunk-Regular" w:cs="Open Sans"/>
          <w:b/>
          <w:color w:val="00A870" w:themeColor="text2"/>
          <w:lang w:val="en-GB"/>
        </w:rPr>
      </w:pPr>
      <w:r>
        <w:rPr>
          <w:rFonts w:ascii="Trunk-Regular" w:hAnsi="Trunk-Regular" w:cs="Open Sans"/>
          <w:b/>
          <w:color w:val="00A870" w:themeColor="text2"/>
          <w:lang w:val="en-GB"/>
        </w:rPr>
        <w:t>G</w:t>
      </w:r>
      <w:r w:rsidR="00095799">
        <w:rPr>
          <w:rFonts w:ascii="Trunk-Regular" w:hAnsi="Trunk-Regular" w:cs="Open Sans"/>
          <w:b/>
          <w:color w:val="00A870" w:themeColor="text2"/>
          <w:lang w:val="en-GB"/>
        </w:rPr>
        <w:t>eneral</w:t>
      </w:r>
    </w:p>
    <w:p w14:paraId="4738FA93" w14:textId="12ECD533" w:rsidR="00C95C9E" w:rsidRPr="000D3B5E" w:rsidRDefault="00C95C9E" w:rsidP="009F2BBD">
      <w:pPr>
        <w:spacing w:after="160"/>
        <w:jc w:val="both"/>
        <w:rPr>
          <w:rFonts w:ascii="Open Sans" w:hAnsi="Open Sans" w:cs="Open Sans"/>
          <w:color w:val="505050"/>
          <w:sz w:val="22"/>
          <w:szCs w:val="22"/>
          <w:lang w:val="en-GB"/>
        </w:rPr>
      </w:pPr>
      <w:r w:rsidRPr="000D3B5E">
        <w:rPr>
          <w:rFonts w:ascii="Open Sans" w:hAnsi="Open Sans" w:cs="Open Sans"/>
          <w:color w:val="505050"/>
          <w:sz w:val="22"/>
          <w:szCs w:val="22"/>
          <w:lang w:val="en-GB"/>
        </w:rPr>
        <w:t>Repres</w:t>
      </w:r>
      <w:r w:rsidR="000402EB">
        <w:rPr>
          <w:rFonts w:ascii="Open Sans" w:hAnsi="Open Sans" w:cs="Open Sans"/>
          <w:color w:val="505050"/>
          <w:sz w:val="22"/>
          <w:szCs w:val="22"/>
          <w:lang w:val="en-GB"/>
        </w:rPr>
        <w:t xml:space="preserve">ent the charity at conferences, and various </w:t>
      </w:r>
      <w:r w:rsidR="00C30F19">
        <w:rPr>
          <w:rFonts w:ascii="Open Sans" w:hAnsi="Open Sans" w:cs="Open Sans"/>
          <w:color w:val="505050"/>
          <w:sz w:val="22"/>
          <w:szCs w:val="22"/>
          <w:lang w:val="en-GB"/>
        </w:rPr>
        <w:t>events</w:t>
      </w:r>
      <w:r w:rsidR="000402EB">
        <w:rPr>
          <w:rFonts w:ascii="Open Sans" w:hAnsi="Open Sans" w:cs="Open Sans"/>
          <w:color w:val="505050"/>
          <w:sz w:val="22"/>
          <w:szCs w:val="22"/>
          <w:lang w:val="en-GB"/>
        </w:rPr>
        <w:t xml:space="preserve"> </w:t>
      </w:r>
      <w:r w:rsidRPr="000D3B5E">
        <w:rPr>
          <w:rFonts w:ascii="Open Sans" w:hAnsi="Open Sans" w:cs="Open Sans"/>
          <w:color w:val="505050"/>
          <w:sz w:val="22"/>
          <w:szCs w:val="22"/>
          <w:lang w:val="en-GB"/>
        </w:rPr>
        <w:t>as necessary</w:t>
      </w:r>
      <w:r w:rsidR="0052192F">
        <w:rPr>
          <w:rFonts w:ascii="Open Sans" w:hAnsi="Open Sans" w:cs="Open Sans"/>
          <w:color w:val="505050"/>
          <w:sz w:val="22"/>
          <w:szCs w:val="22"/>
          <w:lang w:val="en-GB"/>
        </w:rPr>
        <w:t>.</w:t>
      </w:r>
    </w:p>
    <w:p w14:paraId="3DAE0CA0" w14:textId="7A8BC302" w:rsidR="00D07888" w:rsidRDefault="00C95C9E" w:rsidP="009F2BBD">
      <w:pPr>
        <w:spacing w:after="160"/>
        <w:jc w:val="both"/>
        <w:rPr>
          <w:rFonts w:ascii="Open Sans" w:hAnsi="Open Sans" w:cs="Open Sans"/>
          <w:color w:val="505050"/>
          <w:sz w:val="22"/>
          <w:szCs w:val="22"/>
          <w:lang w:val="en-GB"/>
        </w:rPr>
      </w:pPr>
      <w:r w:rsidRPr="000D3B5E">
        <w:rPr>
          <w:rFonts w:ascii="Open Sans" w:hAnsi="Open Sans" w:cs="Open Sans"/>
          <w:color w:val="505050"/>
          <w:sz w:val="22"/>
          <w:szCs w:val="22"/>
          <w:lang w:val="en-GB"/>
        </w:rPr>
        <w:t xml:space="preserve">Attend regular internal </w:t>
      </w:r>
      <w:r w:rsidR="005C6FF5">
        <w:rPr>
          <w:rFonts w:ascii="Open Sans" w:hAnsi="Open Sans" w:cs="Open Sans"/>
          <w:color w:val="505050"/>
          <w:sz w:val="22"/>
          <w:szCs w:val="22"/>
          <w:lang w:val="en-GB"/>
        </w:rPr>
        <w:t xml:space="preserve">team and other </w:t>
      </w:r>
      <w:r w:rsidRPr="000D3B5E">
        <w:rPr>
          <w:rFonts w:ascii="Open Sans" w:hAnsi="Open Sans" w:cs="Open Sans"/>
          <w:color w:val="505050"/>
          <w:sz w:val="22"/>
          <w:szCs w:val="22"/>
          <w:lang w:val="en-GB"/>
        </w:rPr>
        <w:t>meetings</w:t>
      </w:r>
      <w:r w:rsidR="005C6FF5">
        <w:rPr>
          <w:rFonts w:ascii="Open Sans" w:hAnsi="Open Sans" w:cs="Open Sans"/>
          <w:color w:val="505050"/>
          <w:sz w:val="22"/>
          <w:szCs w:val="22"/>
          <w:lang w:val="en-GB"/>
        </w:rPr>
        <w:t>,</w:t>
      </w:r>
      <w:r w:rsidRPr="000D3B5E">
        <w:rPr>
          <w:rFonts w:ascii="Open Sans" w:hAnsi="Open Sans" w:cs="Open Sans"/>
          <w:color w:val="505050"/>
          <w:sz w:val="22"/>
          <w:szCs w:val="22"/>
          <w:lang w:val="en-GB"/>
        </w:rPr>
        <w:t xml:space="preserve"> </w:t>
      </w:r>
      <w:r w:rsidR="005C6FF5">
        <w:rPr>
          <w:rFonts w:ascii="Open Sans" w:hAnsi="Open Sans" w:cs="Open Sans"/>
          <w:color w:val="505050"/>
          <w:sz w:val="22"/>
          <w:szCs w:val="22"/>
          <w:lang w:val="en-GB"/>
        </w:rPr>
        <w:t>regular 121s</w:t>
      </w:r>
      <w:r w:rsidRPr="000D3B5E">
        <w:rPr>
          <w:rFonts w:ascii="Open Sans" w:hAnsi="Open Sans" w:cs="Open Sans"/>
          <w:color w:val="505050"/>
          <w:sz w:val="22"/>
          <w:szCs w:val="22"/>
          <w:lang w:val="en-GB"/>
        </w:rPr>
        <w:t xml:space="preserve"> with the De</w:t>
      </w:r>
      <w:r w:rsidR="00D07888">
        <w:rPr>
          <w:rFonts w:ascii="Open Sans" w:hAnsi="Open Sans" w:cs="Open Sans"/>
          <w:color w:val="505050"/>
          <w:sz w:val="22"/>
          <w:szCs w:val="22"/>
          <w:lang w:val="en-GB"/>
        </w:rPr>
        <w:t>sign</w:t>
      </w:r>
      <w:r w:rsidRPr="000D3B5E">
        <w:rPr>
          <w:rFonts w:ascii="Open Sans" w:hAnsi="Open Sans" w:cs="Open Sans"/>
          <w:color w:val="505050"/>
          <w:sz w:val="22"/>
          <w:szCs w:val="22"/>
          <w:lang w:val="en-GB"/>
        </w:rPr>
        <w:t xml:space="preserve"> Director</w:t>
      </w:r>
      <w:r w:rsidR="005C6FF5">
        <w:rPr>
          <w:rFonts w:ascii="Open Sans" w:hAnsi="Open Sans" w:cs="Open Sans"/>
          <w:color w:val="505050"/>
          <w:sz w:val="22"/>
          <w:szCs w:val="22"/>
          <w:lang w:val="en-GB"/>
        </w:rPr>
        <w:t xml:space="preserve"> and p</w:t>
      </w:r>
      <w:r w:rsidRPr="000D3B5E">
        <w:rPr>
          <w:rFonts w:ascii="Open Sans" w:hAnsi="Open Sans" w:cs="Open Sans"/>
          <w:color w:val="505050"/>
          <w:sz w:val="22"/>
          <w:szCs w:val="22"/>
          <w:lang w:val="en-GB"/>
        </w:rPr>
        <w:t>repare for and attend performance appraisals as required</w:t>
      </w:r>
      <w:r w:rsidR="0052192F">
        <w:rPr>
          <w:rFonts w:ascii="Open Sans" w:hAnsi="Open Sans" w:cs="Open Sans"/>
          <w:color w:val="505050"/>
          <w:sz w:val="22"/>
          <w:szCs w:val="22"/>
          <w:lang w:val="en-GB"/>
        </w:rPr>
        <w:t>.</w:t>
      </w:r>
      <w:r w:rsidR="001449AA">
        <w:rPr>
          <w:rFonts w:ascii="Open Sans" w:hAnsi="Open Sans" w:cs="Open Sans"/>
          <w:color w:val="505050"/>
          <w:sz w:val="22"/>
          <w:szCs w:val="22"/>
          <w:lang w:val="en-GB"/>
        </w:rPr>
        <w:t xml:space="preserve"> </w:t>
      </w:r>
    </w:p>
    <w:p w14:paraId="27A6D57D" w14:textId="3E18F742" w:rsidR="00C95C9E" w:rsidRPr="000D3B5E" w:rsidRDefault="000402EB" w:rsidP="009F2BBD">
      <w:pPr>
        <w:spacing w:after="160"/>
        <w:jc w:val="both"/>
        <w:rPr>
          <w:rFonts w:ascii="Open Sans" w:hAnsi="Open Sans" w:cs="Open Sans"/>
          <w:color w:val="505050"/>
          <w:sz w:val="22"/>
          <w:szCs w:val="22"/>
          <w:lang w:val="en-GB"/>
        </w:rPr>
      </w:pPr>
      <w:r>
        <w:rPr>
          <w:rFonts w:ascii="Open Sans" w:hAnsi="Open Sans" w:cs="Open Sans"/>
          <w:color w:val="505050"/>
          <w:sz w:val="22"/>
          <w:szCs w:val="22"/>
          <w:lang w:val="en-GB"/>
        </w:rPr>
        <w:t>P</w:t>
      </w:r>
      <w:r w:rsidR="00D07888">
        <w:rPr>
          <w:rFonts w:ascii="Open Sans" w:hAnsi="Open Sans" w:cs="Open Sans"/>
          <w:color w:val="505050"/>
          <w:sz w:val="22"/>
          <w:szCs w:val="22"/>
          <w:lang w:val="en-GB"/>
        </w:rPr>
        <w:t xml:space="preserve">rovide </w:t>
      </w:r>
      <w:r w:rsidR="00E96F1B">
        <w:rPr>
          <w:rFonts w:ascii="Open Sans" w:hAnsi="Open Sans" w:cs="Open Sans"/>
          <w:color w:val="505050"/>
          <w:sz w:val="22"/>
          <w:szCs w:val="22"/>
          <w:lang w:val="en-GB"/>
        </w:rPr>
        <w:t xml:space="preserve">regular </w:t>
      </w:r>
      <w:r w:rsidR="00D07888">
        <w:rPr>
          <w:rFonts w:ascii="Open Sans" w:hAnsi="Open Sans" w:cs="Open Sans"/>
          <w:color w:val="505050"/>
          <w:sz w:val="22"/>
          <w:szCs w:val="22"/>
          <w:lang w:val="en-GB"/>
        </w:rPr>
        <w:t>succinct and accurate reports on budgets, programmes and detailed progress on projects.</w:t>
      </w:r>
    </w:p>
    <w:p w14:paraId="591EC36D" w14:textId="1F8EA33C" w:rsidR="00041D64" w:rsidRPr="00176D65" w:rsidRDefault="00C95C9E" w:rsidP="00E96F1B">
      <w:pPr>
        <w:spacing w:after="160"/>
        <w:jc w:val="both"/>
        <w:rPr>
          <w:rFonts w:ascii="Open Sans" w:hAnsi="Open Sans" w:cs="Open Sans"/>
          <w:color w:val="505050"/>
          <w:sz w:val="22"/>
          <w:szCs w:val="22"/>
          <w:lang w:val="en-GB"/>
        </w:rPr>
      </w:pPr>
      <w:r w:rsidRPr="000D3B5E">
        <w:rPr>
          <w:rFonts w:ascii="Open Sans" w:hAnsi="Open Sans" w:cs="Open Sans"/>
          <w:color w:val="505050"/>
          <w:sz w:val="22"/>
          <w:szCs w:val="22"/>
          <w:lang w:val="en-GB"/>
        </w:rPr>
        <w:t>Co-operat</w:t>
      </w:r>
      <w:r w:rsidR="003C3262">
        <w:rPr>
          <w:rFonts w:ascii="Open Sans" w:hAnsi="Open Sans" w:cs="Open Sans"/>
          <w:color w:val="505050"/>
          <w:sz w:val="22"/>
          <w:szCs w:val="22"/>
          <w:lang w:val="en-GB"/>
        </w:rPr>
        <w:t>e with Trees for Cities’ Health</w:t>
      </w:r>
      <w:r w:rsidRPr="000D3B5E">
        <w:rPr>
          <w:rFonts w:ascii="Open Sans" w:hAnsi="Open Sans" w:cs="Open Sans"/>
          <w:color w:val="505050"/>
          <w:sz w:val="22"/>
          <w:szCs w:val="22"/>
          <w:lang w:val="en-GB"/>
        </w:rPr>
        <w:t xml:space="preserve"> &amp; Safety Policy, </w:t>
      </w:r>
      <w:r w:rsidR="005C6FF5">
        <w:rPr>
          <w:rFonts w:ascii="Open Sans" w:hAnsi="Open Sans" w:cs="Open Sans"/>
          <w:color w:val="505050"/>
          <w:sz w:val="22"/>
          <w:szCs w:val="22"/>
          <w:lang w:val="en-GB"/>
        </w:rPr>
        <w:t xml:space="preserve">to </w:t>
      </w:r>
      <w:r w:rsidRPr="000D3B5E">
        <w:rPr>
          <w:rFonts w:ascii="Open Sans" w:hAnsi="Open Sans" w:cs="Open Sans"/>
          <w:color w:val="505050"/>
          <w:sz w:val="22"/>
          <w:szCs w:val="22"/>
          <w:lang w:val="en-GB"/>
        </w:rPr>
        <w:t>receive essential training, understand and follo</w:t>
      </w:r>
      <w:r w:rsidR="005C6FF5">
        <w:rPr>
          <w:rFonts w:ascii="Open Sans" w:hAnsi="Open Sans" w:cs="Open Sans"/>
          <w:color w:val="505050"/>
          <w:sz w:val="22"/>
          <w:szCs w:val="22"/>
          <w:lang w:val="en-GB"/>
        </w:rPr>
        <w:t xml:space="preserve">w health and safety procedures. </w:t>
      </w:r>
    </w:p>
    <w:p w14:paraId="40919D57" w14:textId="5ED27D3C" w:rsidR="00BF25D3" w:rsidRDefault="00BF25D3" w:rsidP="00E96F1B">
      <w:pPr>
        <w:widowControl/>
        <w:autoSpaceDE/>
        <w:autoSpaceDN/>
        <w:adjustRightInd/>
        <w:rPr>
          <w:rFonts w:ascii="Trunk-Regular" w:hAnsi="Trunk-Regular" w:cs="Open Sans"/>
          <w:color w:val="00A870" w:themeColor="text2"/>
          <w:sz w:val="28"/>
          <w:szCs w:val="28"/>
          <w:lang w:val="en-GB"/>
        </w:rPr>
      </w:pPr>
      <w:r w:rsidRPr="00176D65">
        <w:rPr>
          <w:rFonts w:ascii="Trunk-Regular" w:hAnsi="Trunk-Regular" w:cs="Open Sans"/>
          <w:color w:val="00A870" w:themeColor="text2"/>
          <w:sz w:val="28"/>
          <w:szCs w:val="28"/>
          <w:lang w:val="en-GB"/>
        </w:rPr>
        <w:t>Knowledge, Skills and Experience required</w:t>
      </w:r>
    </w:p>
    <w:p w14:paraId="4C1B53F8" w14:textId="77777777" w:rsidR="00E96F1B" w:rsidRPr="00E96F1B" w:rsidRDefault="00E96F1B" w:rsidP="00E96F1B">
      <w:pPr>
        <w:widowControl/>
        <w:autoSpaceDE/>
        <w:autoSpaceDN/>
        <w:adjustRightInd/>
        <w:rPr>
          <w:rFonts w:ascii="Trunk-Regular" w:hAnsi="Trunk-Regular" w:cs="Open Sans"/>
          <w:color w:val="00A870" w:themeColor="text2"/>
          <w:sz w:val="28"/>
          <w:szCs w:val="28"/>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418"/>
        <w:gridCol w:w="1559"/>
      </w:tblGrid>
      <w:tr w:rsidR="00BF25D3" w:rsidRPr="000D3B5E" w14:paraId="51F64159" w14:textId="77777777" w:rsidTr="00D07888">
        <w:trPr>
          <w:trHeight w:val="454"/>
        </w:trPr>
        <w:tc>
          <w:tcPr>
            <w:tcW w:w="6487" w:type="dxa"/>
            <w:vAlign w:val="center"/>
          </w:tcPr>
          <w:p w14:paraId="2D4DF523" w14:textId="174DD9EE" w:rsidR="00BF25D3" w:rsidRPr="004441BC" w:rsidRDefault="002407DF" w:rsidP="004B52EC">
            <w:pPr>
              <w:rPr>
                <w:rFonts w:ascii="Trunk-Regular" w:hAnsi="Trunk-Regular" w:cs="Open Sans"/>
                <w:b/>
                <w:bCs/>
                <w:color w:val="00A870" w:themeColor="text2"/>
                <w:szCs w:val="22"/>
              </w:rPr>
            </w:pPr>
            <w:r>
              <w:rPr>
                <w:rFonts w:ascii="Trunk-Regular" w:hAnsi="Trunk-Regular" w:cs="Open Sans"/>
                <w:b/>
                <w:bCs/>
                <w:color w:val="00A870" w:themeColor="text2"/>
                <w:szCs w:val="22"/>
              </w:rPr>
              <w:t>Technical</w:t>
            </w:r>
          </w:p>
        </w:tc>
        <w:tc>
          <w:tcPr>
            <w:tcW w:w="1418" w:type="dxa"/>
            <w:vAlign w:val="center"/>
          </w:tcPr>
          <w:p w14:paraId="22C21416" w14:textId="77777777" w:rsidR="00BF25D3" w:rsidRPr="004441BC" w:rsidRDefault="00BF25D3" w:rsidP="004B52EC">
            <w:pPr>
              <w:jc w:val="center"/>
              <w:rPr>
                <w:rFonts w:ascii="Trunk-Regular" w:hAnsi="Trunk-Regular" w:cs="Open Sans"/>
                <w:b/>
                <w:bCs/>
                <w:color w:val="00A870" w:themeColor="text2"/>
                <w:szCs w:val="22"/>
              </w:rPr>
            </w:pPr>
            <w:r w:rsidRPr="004441BC">
              <w:rPr>
                <w:rFonts w:ascii="Trunk-Regular" w:hAnsi="Trunk-Regular" w:cs="Open Sans"/>
                <w:b/>
                <w:bCs/>
                <w:color w:val="00A870" w:themeColor="text2"/>
                <w:szCs w:val="22"/>
              </w:rPr>
              <w:t>Essential</w:t>
            </w:r>
          </w:p>
        </w:tc>
        <w:tc>
          <w:tcPr>
            <w:tcW w:w="1559" w:type="dxa"/>
            <w:vAlign w:val="center"/>
          </w:tcPr>
          <w:p w14:paraId="0A8957B4" w14:textId="77777777" w:rsidR="00BF25D3" w:rsidRPr="004441BC" w:rsidRDefault="00BF25D3" w:rsidP="004B52EC">
            <w:pPr>
              <w:jc w:val="center"/>
              <w:rPr>
                <w:rFonts w:ascii="Trunk-Regular" w:hAnsi="Trunk-Regular" w:cs="Open Sans"/>
                <w:b/>
                <w:bCs/>
                <w:color w:val="00A870" w:themeColor="text2"/>
                <w:szCs w:val="22"/>
              </w:rPr>
            </w:pPr>
            <w:r w:rsidRPr="004441BC">
              <w:rPr>
                <w:rFonts w:ascii="Trunk-Regular" w:hAnsi="Trunk-Regular" w:cs="Open Sans"/>
                <w:b/>
                <w:bCs/>
                <w:color w:val="00A870" w:themeColor="text2"/>
                <w:szCs w:val="22"/>
              </w:rPr>
              <w:t>Desirable</w:t>
            </w:r>
          </w:p>
        </w:tc>
      </w:tr>
      <w:tr w:rsidR="0052192F" w:rsidRPr="000D3B5E" w14:paraId="1B6BDBA8" w14:textId="77777777" w:rsidTr="00D07888">
        <w:tc>
          <w:tcPr>
            <w:tcW w:w="6487" w:type="dxa"/>
          </w:tcPr>
          <w:p w14:paraId="6F35CC92" w14:textId="442DF773" w:rsidR="0052192F" w:rsidRPr="000D3B5E" w:rsidRDefault="00A753A4" w:rsidP="00D07888">
            <w:pPr>
              <w:rPr>
                <w:rFonts w:ascii="Open Sans" w:hAnsi="Open Sans" w:cs="Open Sans"/>
                <w:color w:val="505050"/>
                <w:sz w:val="22"/>
                <w:szCs w:val="22"/>
              </w:rPr>
            </w:pPr>
            <w:r>
              <w:rPr>
                <w:rFonts w:ascii="Open Sans" w:hAnsi="Open Sans" w:cs="Open Sans"/>
                <w:color w:val="505050"/>
                <w:sz w:val="22"/>
                <w:szCs w:val="22"/>
              </w:rPr>
              <w:t>At least 5 years</w:t>
            </w:r>
            <w:r w:rsidR="002407DF" w:rsidRPr="002407DF">
              <w:rPr>
                <w:rFonts w:ascii="Open Sans" w:hAnsi="Open Sans" w:cs="Open Sans"/>
                <w:color w:val="505050"/>
                <w:sz w:val="22"/>
                <w:szCs w:val="22"/>
              </w:rPr>
              <w:t xml:space="preserve"> </w:t>
            </w:r>
            <w:r w:rsidR="009A3F1B">
              <w:rPr>
                <w:rFonts w:ascii="Open Sans" w:hAnsi="Open Sans" w:cs="Open Sans"/>
                <w:color w:val="505050"/>
                <w:sz w:val="22"/>
                <w:szCs w:val="22"/>
              </w:rPr>
              <w:t xml:space="preserve">post graduate </w:t>
            </w:r>
            <w:r w:rsidR="002407DF" w:rsidRPr="002407DF">
              <w:rPr>
                <w:rFonts w:ascii="Open Sans" w:hAnsi="Open Sans" w:cs="Open Sans"/>
                <w:color w:val="505050"/>
                <w:sz w:val="22"/>
                <w:szCs w:val="22"/>
              </w:rPr>
              <w:t>landscape design experience in the voluntary and/or commercial sector</w:t>
            </w:r>
          </w:p>
        </w:tc>
        <w:tc>
          <w:tcPr>
            <w:tcW w:w="1418" w:type="dxa"/>
          </w:tcPr>
          <w:p w14:paraId="7DF5E3B0" w14:textId="77777777" w:rsidR="0052192F" w:rsidRPr="000D3B5E" w:rsidRDefault="0052192F" w:rsidP="0052192F">
            <w:pPr>
              <w:rPr>
                <w:rFonts w:ascii="Open Sans" w:hAnsi="Open Sans" w:cs="Open Sans"/>
                <w:color w:val="505050"/>
                <w:sz w:val="22"/>
                <w:szCs w:val="22"/>
              </w:rPr>
            </w:pPr>
            <w:r w:rsidRPr="000D3B5E">
              <w:rPr>
                <w:rFonts w:ascii="Open Sans" w:hAnsi="Open Sans" w:cs="Open Sans"/>
                <w:color w:val="505050"/>
                <w:sz w:val="22"/>
                <w:szCs w:val="22"/>
              </w:rPr>
              <w:t>X</w:t>
            </w:r>
          </w:p>
        </w:tc>
        <w:tc>
          <w:tcPr>
            <w:tcW w:w="1559" w:type="dxa"/>
          </w:tcPr>
          <w:p w14:paraId="5D2CD172" w14:textId="77777777" w:rsidR="0052192F" w:rsidRPr="000D3B5E" w:rsidRDefault="0052192F" w:rsidP="0052192F">
            <w:pPr>
              <w:rPr>
                <w:rFonts w:ascii="Open Sans" w:hAnsi="Open Sans" w:cs="Open Sans"/>
                <w:color w:val="505050"/>
                <w:sz w:val="22"/>
                <w:szCs w:val="22"/>
              </w:rPr>
            </w:pPr>
          </w:p>
        </w:tc>
      </w:tr>
      <w:tr w:rsidR="00D07888" w:rsidRPr="000D3B5E" w14:paraId="76F97D53" w14:textId="77777777" w:rsidTr="00D07888">
        <w:tc>
          <w:tcPr>
            <w:tcW w:w="6487" w:type="dxa"/>
          </w:tcPr>
          <w:p w14:paraId="42CFC11A" w14:textId="15EB236A" w:rsidR="00D07888" w:rsidRDefault="00D07888" w:rsidP="002407DF">
            <w:pPr>
              <w:rPr>
                <w:rFonts w:ascii="Open Sans" w:hAnsi="Open Sans" w:cs="Open Sans"/>
                <w:color w:val="505050"/>
                <w:sz w:val="22"/>
                <w:szCs w:val="22"/>
                <w:lang w:val="en-GB"/>
              </w:rPr>
            </w:pPr>
            <w:r>
              <w:rPr>
                <w:rFonts w:ascii="Open Sans" w:hAnsi="Open Sans" w:cs="Open Sans"/>
                <w:color w:val="505050"/>
                <w:sz w:val="22"/>
                <w:szCs w:val="22"/>
                <w:lang w:val="en-GB"/>
              </w:rPr>
              <w:t>Educated at least to Degree level in appropriate subject and working towards Masters level</w:t>
            </w:r>
          </w:p>
        </w:tc>
        <w:tc>
          <w:tcPr>
            <w:tcW w:w="1418" w:type="dxa"/>
          </w:tcPr>
          <w:p w14:paraId="372FD3F8" w14:textId="78BA5DD7" w:rsidR="00D07888" w:rsidRDefault="00D07888" w:rsidP="0052192F">
            <w:pPr>
              <w:rPr>
                <w:rFonts w:ascii="Open Sans" w:hAnsi="Open Sans" w:cs="Open Sans"/>
                <w:color w:val="505050"/>
                <w:sz w:val="22"/>
                <w:szCs w:val="22"/>
              </w:rPr>
            </w:pPr>
            <w:r>
              <w:rPr>
                <w:rFonts w:ascii="Open Sans" w:hAnsi="Open Sans" w:cs="Open Sans"/>
                <w:color w:val="505050"/>
                <w:sz w:val="22"/>
                <w:szCs w:val="22"/>
              </w:rPr>
              <w:t>X</w:t>
            </w:r>
          </w:p>
        </w:tc>
        <w:tc>
          <w:tcPr>
            <w:tcW w:w="1559" w:type="dxa"/>
          </w:tcPr>
          <w:p w14:paraId="40E39C8C" w14:textId="77777777" w:rsidR="00D07888" w:rsidRPr="000D3B5E" w:rsidRDefault="00D07888" w:rsidP="0052192F">
            <w:pPr>
              <w:rPr>
                <w:rFonts w:ascii="Open Sans" w:hAnsi="Open Sans" w:cs="Open Sans"/>
                <w:color w:val="505050"/>
                <w:sz w:val="22"/>
                <w:szCs w:val="22"/>
              </w:rPr>
            </w:pPr>
          </w:p>
        </w:tc>
      </w:tr>
      <w:tr w:rsidR="00C30F19" w:rsidRPr="000D3B5E" w14:paraId="3FEF6B10" w14:textId="77777777" w:rsidTr="00D07888">
        <w:tc>
          <w:tcPr>
            <w:tcW w:w="6487" w:type="dxa"/>
          </w:tcPr>
          <w:p w14:paraId="064CDDD4" w14:textId="40BA6913" w:rsidR="00C30F19" w:rsidRPr="000D3B5E" w:rsidRDefault="00C30F19" w:rsidP="002407DF">
            <w:pPr>
              <w:rPr>
                <w:rFonts w:ascii="Open Sans" w:hAnsi="Open Sans" w:cs="Open Sans"/>
                <w:color w:val="505050"/>
                <w:sz w:val="22"/>
                <w:szCs w:val="22"/>
                <w:lang w:val="en-GB"/>
              </w:rPr>
            </w:pPr>
            <w:r>
              <w:rPr>
                <w:rFonts w:ascii="Open Sans" w:hAnsi="Open Sans" w:cs="Open Sans"/>
                <w:color w:val="505050"/>
                <w:sz w:val="22"/>
                <w:szCs w:val="22"/>
                <w:lang w:val="en-GB"/>
              </w:rPr>
              <w:t>Demonstrable experience in contract administration using standard forms of contract JCLI, JCT and/or others</w:t>
            </w:r>
          </w:p>
        </w:tc>
        <w:tc>
          <w:tcPr>
            <w:tcW w:w="1418" w:type="dxa"/>
          </w:tcPr>
          <w:p w14:paraId="4DE6B4FA" w14:textId="2528DFD8" w:rsidR="00C30F19" w:rsidRPr="000D3B5E" w:rsidRDefault="005D0A6A" w:rsidP="0052192F">
            <w:pPr>
              <w:rPr>
                <w:rFonts w:ascii="Open Sans" w:hAnsi="Open Sans" w:cs="Open Sans"/>
                <w:color w:val="505050"/>
                <w:sz w:val="22"/>
                <w:szCs w:val="22"/>
              </w:rPr>
            </w:pPr>
            <w:r>
              <w:rPr>
                <w:rFonts w:ascii="Open Sans" w:hAnsi="Open Sans" w:cs="Open Sans"/>
                <w:color w:val="505050"/>
                <w:sz w:val="22"/>
                <w:szCs w:val="22"/>
              </w:rPr>
              <w:t>X</w:t>
            </w:r>
          </w:p>
        </w:tc>
        <w:tc>
          <w:tcPr>
            <w:tcW w:w="1559" w:type="dxa"/>
          </w:tcPr>
          <w:p w14:paraId="26B9C60B" w14:textId="77777777" w:rsidR="00C30F19" w:rsidRPr="000D3B5E" w:rsidRDefault="00C30F19" w:rsidP="0052192F">
            <w:pPr>
              <w:rPr>
                <w:rFonts w:ascii="Open Sans" w:hAnsi="Open Sans" w:cs="Open Sans"/>
                <w:color w:val="505050"/>
                <w:sz w:val="22"/>
                <w:szCs w:val="22"/>
              </w:rPr>
            </w:pPr>
          </w:p>
        </w:tc>
      </w:tr>
      <w:tr w:rsidR="005D0A6A" w:rsidRPr="000D3B5E" w14:paraId="2EA22915" w14:textId="77777777" w:rsidTr="00D07888">
        <w:tc>
          <w:tcPr>
            <w:tcW w:w="6487" w:type="dxa"/>
          </w:tcPr>
          <w:p w14:paraId="133DD674" w14:textId="256F886D" w:rsidR="005D0A6A" w:rsidRPr="000D3B5E" w:rsidRDefault="005D0A6A" w:rsidP="005F0CD5">
            <w:pPr>
              <w:rPr>
                <w:rFonts w:ascii="Open Sans" w:hAnsi="Open Sans" w:cs="Open Sans"/>
                <w:color w:val="505050"/>
                <w:sz w:val="22"/>
                <w:szCs w:val="22"/>
                <w:lang w:val="en-GB"/>
              </w:rPr>
            </w:pPr>
            <w:r>
              <w:rPr>
                <w:rFonts w:ascii="Open Sans" w:hAnsi="Open Sans" w:cs="Open Sans"/>
                <w:color w:val="505050"/>
                <w:sz w:val="22"/>
                <w:szCs w:val="22"/>
                <w:lang w:val="en-GB"/>
              </w:rPr>
              <w:t xml:space="preserve">Member of the Landscape Institute working towards </w:t>
            </w:r>
            <w:r w:rsidR="009A3F1B">
              <w:rPr>
                <w:rFonts w:ascii="Open Sans" w:hAnsi="Open Sans" w:cs="Open Sans"/>
                <w:color w:val="505050"/>
                <w:sz w:val="22"/>
                <w:szCs w:val="22"/>
                <w:lang w:val="en-GB"/>
              </w:rPr>
              <w:t>becoming C</w:t>
            </w:r>
            <w:r w:rsidR="005F0CD5">
              <w:rPr>
                <w:rFonts w:ascii="Open Sans" w:hAnsi="Open Sans" w:cs="Open Sans"/>
                <w:color w:val="505050"/>
                <w:sz w:val="22"/>
                <w:szCs w:val="22"/>
                <w:lang w:val="en-GB"/>
              </w:rPr>
              <w:t>hartered</w:t>
            </w:r>
          </w:p>
        </w:tc>
        <w:tc>
          <w:tcPr>
            <w:tcW w:w="1418" w:type="dxa"/>
          </w:tcPr>
          <w:p w14:paraId="4658CBF9" w14:textId="77777777" w:rsidR="005D0A6A" w:rsidRPr="000D3B5E" w:rsidRDefault="005D0A6A" w:rsidP="0052192F">
            <w:pPr>
              <w:rPr>
                <w:rFonts w:ascii="Open Sans" w:hAnsi="Open Sans" w:cs="Open Sans"/>
                <w:color w:val="505050"/>
                <w:sz w:val="22"/>
                <w:szCs w:val="22"/>
              </w:rPr>
            </w:pPr>
          </w:p>
        </w:tc>
        <w:tc>
          <w:tcPr>
            <w:tcW w:w="1559" w:type="dxa"/>
          </w:tcPr>
          <w:p w14:paraId="5795F343" w14:textId="77DA0054" w:rsidR="005D0A6A" w:rsidRPr="000D3B5E" w:rsidRDefault="00A753A4" w:rsidP="0052192F">
            <w:pPr>
              <w:rPr>
                <w:rFonts w:ascii="Open Sans" w:hAnsi="Open Sans" w:cs="Open Sans"/>
                <w:color w:val="505050"/>
                <w:sz w:val="22"/>
                <w:szCs w:val="22"/>
              </w:rPr>
            </w:pPr>
            <w:r>
              <w:rPr>
                <w:rFonts w:ascii="Open Sans" w:hAnsi="Open Sans" w:cs="Open Sans"/>
                <w:color w:val="505050"/>
                <w:sz w:val="22"/>
                <w:szCs w:val="22"/>
              </w:rPr>
              <w:t>X</w:t>
            </w:r>
          </w:p>
        </w:tc>
      </w:tr>
      <w:tr w:rsidR="0052192F" w:rsidRPr="000D3B5E" w14:paraId="5E244F53" w14:textId="77777777" w:rsidTr="00D07888">
        <w:tc>
          <w:tcPr>
            <w:tcW w:w="6487" w:type="dxa"/>
          </w:tcPr>
          <w:p w14:paraId="70E278B8" w14:textId="3D438311" w:rsidR="0052192F" w:rsidRPr="000D3B5E" w:rsidRDefault="0052192F" w:rsidP="009A3F1B">
            <w:pPr>
              <w:rPr>
                <w:rFonts w:ascii="Open Sans" w:hAnsi="Open Sans" w:cs="Open Sans"/>
                <w:color w:val="505050"/>
                <w:sz w:val="22"/>
                <w:szCs w:val="22"/>
                <w:lang w:val="en-GB"/>
              </w:rPr>
            </w:pPr>
            <w:r w:rsidRPr="000D3B5E">
              <w:rPr>
                <w:rFonts w:ascii="Open Sans" w:hAnsi="Open Sans" w:cs="Open Sans"/>
                <w:color w:val="505050"/>
                <w:sz w:val="22"/>
                <w:szCs w:val="22"/>
                <w:lang w:val="en-GB"/>
              </w:rPr>
              <w:t xml:space="preserve">Excellent </w:t>
            </w:r>
            <w:r w:rsidR="00A753A4">
              <w:rPr>
                <w:rFonts w:ascii="Open Sans" w:hAnsi="Open Sans" w:cs="Open Sans"/>
                <w:color w:val="505050"/>
                <w:sz w:val="22"/>
                <w:szCs w:val="22"/>
                <w:lang w:val="en-GB"/>
              </w:rPr>
              <w:t xml:space="preserve">IT skills </w:t>
            </w:r>
            <w:r w:rsidR="009A3F1B">
              <w:rPr>
                <w:rFonts w:ascii="Open Sans" w:hAnsi="Open Sans" w:cs="Open Sans"/>
                <w:color w:val="505050"/>
                <w:sz w:val="22"/>
                <w:szCs w:val="22"/>
                <w:lang w:val="en-GB"/>
              </w:rPr>
              <w:t xml:space="preserve">including Microsoft standard </w:t>
            </w:r>
            <w:r w:rsidRPr="000D3B5E">
              <w:rPr>
                <w:rFonts w:ascii="Open Sans" w:hAnsi="Open Sans" w:cs="Open Sans"/>
                <w:color w:val="505050"/>
                <w:sz w:val="22"/>
                <w:szCs w:val="22"/>
                <w:lang w:val="en-GB"/>
              </w:rPr>
              <w:t>Excel, Word, PowerPoint</w:t>
            </w:r>
            <w:r>
              <w:rPr>
                <w:rFonts w:ascii="Open Sans" w:hAnsi="Open Sans" w:cs="Open Sans"/>
                <w:color w:val="505050"/>
                <w:sz w:val="22"/>
                <w:szCs w:val="22"/>
                <w:lang w:val="en-GB"/>
              </w:rPr>
              <w:t xml:space="preserve">, </w:t>
            </w:r>
            <w:r w:rsidR="009A3F1B">
              <w:rPr>
                <w:rFonts w:ascii="Open Sans" w:hAnsi="Open Sans" w:cs="Open Sans"/>
                <w:color w:val="505050"/>
                <w:sz w:val="22"/>
                <w:szCs w:val="22"/>
                <w:lang w:val="en-GB"/>
              </w:rPr>
              <w:t>as well as Vector Works / AutoCAD</w:t>
            </w:r>
            <w:r w:rsidR="002407DF">
              <w:rPr>
                <w:rFonts w:ascii="Open Sans" w:hAnsi="Open Sans" w:cs="Open Sans"/>
                <w:color w:val="505050"/>
                <w:sz w:val="22"/>
                <w:szCs w:val="22"/>
                <w:lang w:val="en-GB"/>
              </w:rPr>
              <w:t xml:space="preserve"> </w:t>
            </w:r>
          </w:p>
        </w:tc>
        <w:tc>
          <w:tcPr>
            <w:tcW w:w="1418" w:type="dxa"/>
          </w:tcPr>
          <w:p w14:paraId="3B3E31CA" w14:textId="77777777" w:rsidR="0052192F" w:rsidRPr="000D3B5E" w:rsidRDefault="0052192F" w:rsidP="0052192F">
            <w:pPr>
              <w:rPr>
                <w:rFonts w:ascii="Open Sans" w:hAnsi="Open Sans" w:cs="Open Sans"/>
                <w:color w:val="505050"/>
                <w:sz w:val="22"/>
                <w:szCs w:val="22"/>
              </w:rPr>
            </w:pPr>
            <w:r w:rsidRPr="000D3B5E">
              <w:rPr>
                <w:rFonts w:ascii="Open Sans" w:hAnsi="Open Sans" w:cs="Open Sans"/>
                <w:color w:val="505050"/>
                <w:sz w:val="22"/>
                <w:szCs w:val="22"/>
              </w:rPr>
              <w:t>X</w:t>
            </w:r>
          </w:p>
        </w:tc>
        <w:tc>
          <w:tcPr>
            <w:tcW w:w="1559" w:type="dxa"/>
          </w:tcPr>
          <w:p w14:paraId="5C08F177" w14:textId="77777777" w:rsidR="0052192F" w:rsidRPr="000D3B5E" w:rsidRDefault="0052192F" w:rsidP="0052192F">
            <w:pPr>
              <w:rPr>
                <w:rFonts w:ascii="Open Sans" w:hAnsi="Open Sans" w:cs="Open Sans"/>
                <w:color w:val="505050"/>
                <w:sz w:val="22"/>
                <w:szCs w:val="22"/>
              </w:rPr>
            </w:pPr>
          </w:p>
        </w:tc>
      </w:tr>
      <w:tr w:rsidR="0052192F" w:rsidRPr="000D3B5E" w14:paraId="294ED7D4" w14:textId="77777777" w:rsidTr="00D07888">
        <w:tc>
          <w:tcPr>
            <w:tcW w:w="6487" w:type="dxa"/>
          </w:tcPr>
          <w:p w14:paraId="35E9F4A0" w14:textId="248A4080" w:rsidR="0052192F" w:rsidRPr="000D3B5E" w:rsidRDefault="009A3F1B" w:rsidP="00F84E5C">
            <w:pPr>
              <w:rPr>
                <w:rFonts w:ascii="Open Sans" w:hAnsi="Open Sans" w:cs="Open Sans"/>
                <w:color w:val="505050"/>
                <w:sz w:val="22"/>
                <w:szCs w:val="22"/>
              </w:rPr>
            </w:pPr>
            <w:r>
              <w:rPr>
                <w:rFonts w:ascii="Open Sans" w:hAnsi="Open Sans" w:cs="Open Sans"/>
                <w:color w:val="505050"/>
                <w:sz w:val="22"/>
                <w:szCs w:val="22"/>
                <w:lang w:val="en-GB"/>
              </w:rPr>
              <w:t>Competent use of other te</w:t>
            </w:r>
            <w:r w:rsidR="00D07888">
              <w:rPr>
                <w:rFonts w:ascii="Open Sans" w:hAnsi="Open Sans" w:cs="Open Sans"/>
                <w:color w:val="505050"/>
                <w:sz w:val="22"/>
                <w:szCs w:val="22"/>
                <w:lang w:val="en-GB"/>
              </w:rPr>
              <w:t xml:space="preserve">chnical graphics tools such as </w:t>
            </w:r>
            <w:r>
              <w:rPr>
                <w:rFonts w:ascii="Open Sans" w:hAnsi="Open Sans" w:cs="Open Sans"/>
                <w:color w:val="505050"/>
                <w:sz w:val="22"/>
                <w:szCs w:val="22"/>
                <w:lang w:val="en-GB"/>
              </w:rPr>
              <w:t>GIS (ArcGIS / QGIS) and P</w:t>
            </w:r>
            <w:r w:rsidR="00D07888">
              <w:rPr>
                <w:rFonts w:ascii="Open Sans" w:hAnsi="Open Sans" w:cs="Open Sans"/>
                <w:color w:val="505050"/>
                <w:sz w:val="22"/>
                <w:szCs w:val="22"/>
                <w:lang w:val="en-GB"/>
              </w:rPr>
              <w:t xml:space="preserve">roject </w:t>
            </w:r>
            <w:r>
              <w:rPr>
                <w:rFonts w:ascii="Open Sans" w:hAnsi="Open Sans" w:cs="Open Sans"/>
                <w:color w:val="505050"/>
                <w:sz w:val="22"/>
                <w:szCs w:val="22"/>
                <w:lang w:val="en-GB"/>
              </w:rPr>
              <w:t>M</w:t>
            </w:r>
            <w:r w:rsidR="00D07888">
              <w:rPr>
                <w:rFonts w:ascii="Open Sans" w:hAnsi="Open Sans" w:cs="Open Sans"/>
                <w:color w:val="505050"/>
                <w:sz w:val="22"/>
                <w:szCs w:val="22"/>
                <w:lang w:val="en-GB"/>
              </w:rPr>
              <w:t>anagement</w:t>
            </w:r>
            <w:r>
              <w:rPr>
                <w:rFonts w:ascii="Open Sans" w:hAnsi="Open Sans" w:cs="Open Sans"/>
                <w:color w:val="505050"/>
                <w:sz w:val="22"/>
                <w:szCs w:val="22"/>
                <w:lang w:val="en-GB"/>
              </w:rPr>
              <w:t xml:space="preserve"> software</w:t>
            </w:r>
          </w:p>
        </w:tc>
        <w:tc>
          <w:tcPr>
            <w:tcW w:w="1418" w:type="dxa"/>
          </w:tcPr>
          <w:p w14:paraId="6B5A6DC5" w14:textId="5C892967" w:rsidR="0052192F" w:rsidRPr="000D3B5E" w:rsidRDefault="0052192F" w:rsidP="0052192F">
            <w:pPr>
              <w:rPr>
                <w:rFonts w:ascii="Open Sans" w:hAnsi="Open Sans" w:cs="Open Sans"/>
                <w:color w:val="505050"/>
                <w:sz w:val="22"/>
                <w:szCs w:val="22"/>
              </w:rPr>
            </w:pPr>
          </w:p>
        </w:tc>
        <w:tc>
          <w:tcPr>
            <w:tcW w:w="1559" w:type="dxa"/>
          </w:tcPr>
          <w:p w14:paraId="073221FF" w14:textId="150633E1" w:rsidR="0052192F" w:rsidRPr="000D3B5E" w:rsidRDefault="009A3F1B" w:rsidP="0052192F">
            <w:pPr>
              <w:rPr>
                <w:rFonts w:ascii="Open Sans" w:hAnsi="Open Sans" w:cs="Open Sans"/>
                <w:color w:val="505050"/>
                <w:sz w:val="22"/>
                <w:szCs w:val="22"/>
              </w:rPr>
            </w:pPr>
            <w:r>
              <w:rPr>
                <w:rFonts w:ascii="Open Sans" w:hAnsi="Open Sans" w:cs="Open Sans"/>
                <w:color w:val="505050"/>
                <w:sz w:val="22"/>
                <w:szCs w:val="22"/>
              </w:rPr>
              <w:t>X</w:t>
            </w:r>
          </w:p>
        </w:tc>
      </w:tr>
      <w:tr w:rsidR="0052192F" w:rsidRPr="000D3B5E" w14:paraId="7AB00918" w14:textId="77777777" w:rsidTr="00D07888">
        <w:tc>
          <w:tcPr>
            <w:tcW w:w="6487" w:type="dxa"/>
          </w:tcPr>
          <w:p w14:paraId="50BAAF97" w14:textId="77777777" w:rsidR="0052192F" w:rsidRPr="000D3B5E" w:rsidRDefault="0052192F" w:rsidP="00F84E5C">
            <w:pPr>
              <w:rPr>
                <w:rFonts w:ascii="Open Sans" w:hAnsi="Open Sans" w:cs="Open Sans"/>
                <w:color w:val="505050"/>
                <w:sz w:val="22"/>
                <w:szCs w:val="22"/>
                <w:lang w:val="en-GB"/>
              </w:rPr>
            </w:pPr>
            <w:r w:rsidRPr="000D3B5E">
              <w:rPr>
                <w:rFonts w:ascii="Open Sans" w:hAnsi="Open Sans" w:cs="Open Sans"/>
                <w:color w:val="505050"/>
                <w:sz w:val="22"/>
                <w:szCs w:val="22"/>
                <w:lang w:val="en-GB"/>
              </w:rPr>
              <w:t>Knowledge of urban trees and practical skills in nature surveying</w:t>
            </w:r>
          </w:p>
        </w:tc>
        <w:tc>
          <w:tcPr>
            <w:tcW w:w="1418" w:type="dxa"/>
          </w:tcPr>
          <w:p w14:paraId="24EF09F3" w14:textId="77777777" w:rsidR="0052192F" w:rsidRPr="000D3B5E" w:rsidRDefault="0052192F" w:rsidP="0052192F">
            <w:pPr>
              <w:rPr>
                <w:rFonts w:ascii="Open Sans" w:hAnsi="Open Sans" w:cs="Open Sans"/>
                <w:color w:val="505050"/>
                <w:sz w:val="22"/>
                <w:szCs w:val="22"/>
              </w:rPr>
            </w:pPr>
          </w:p>
        </w:tc>
        <w:tc>
          <w:tcPr>
            <w:tcW w:w="1559" w:type="dxa"/>
          </w:tcPr>
          <w:p w14:paraId="015D7DCE" w14:textId="77777777" w:rsidR="0052192F" w:rsidRPr="000D3B5E" w:rsidRDefault="0052192F" w:rsidP="0052192F">
            <w:pPr>
              <w:rPr>
                <w:rFonts w:ascii="Open Sans" w:hAnsi="Open Sans" w:cs="Open Sans"/>
                <w:color w:val="505050"/>
                <w:sz w:val="22"/>
                <w:szCs w:val="22"/>
              </w:rPr>
            </w:pPr>
            <w:r w:rsidRPr="000D3B5E">
              <w:rPr>
                <w:rFonts w:ascii="Open Sans" w:hAnsi="Open Sans" w:cs="Open Sans"/>
                <w:color w:val="505050"/>
                <w:sz w:val="22"/>
                <w:szCs w:val="22"/>
              </w:rPr>
              <w:t>X</w:t>
            </w:r>
          </w:p>
        </w:tc>
      </w:tr>
      <w:tr w:rsidR="002407DF" w:rsidRPr="004441BC" w14:paraId="3FA2E3D4" w14:textId="77777777" w:rsidTr="00D07888">
        <w:trPr>
          <w:trHeight w:val="454"/>
        </w:trPr>
        <w:tc>
          <w:tcPr>
            <w:tcW w:w="6487" w:type="dxa"/>
            <w:vAlign w:val="center"/>
          </w:tcPr>
          <w:p w14:paraId="573C2C32" w14:textId="77777777" w:rsidR="002407DF" w:rsidRPr="004441BC" w:rsidRDefault="002407DF" w:rsidP="00C30F19">
            <w:pPr>
              <w:rPr>
                <w:rFonts w:ascii="Trunk-Regular" w:hAnsi="Trunk-Regular" w:cs="Open Sans"/>
                <w:b/>
                <w:bCs/>
                <w:color w:val="00A870" w:themeColor="text2"/>
                <w:szCs w:val="22"/>
              </w:rPr>
            </w:pPr>
            <w:r>
              <w:rPr>
                <w:rFonts w:ascii="Trunk-Regular" w:hAnsi="Trunk-Regular" w:cs="Open Sans"/>
                <w:b/>
                <w:bCs/>
                <w:color w:val="00A870" w:themeColor="text2"/>
                <w:szCs w:val="22"/>
              </w:rPr>
              <w:t>General</w:t>
            </w:r>
          </w:p>
        </w:tc>
        <w:tc>
          <w:tcPr>
            <w:tcW w:w="1418" w:type="dxa"/>
            <w:vAlign w:val="center"/>
          </w:tcPr>
          <w:p w14:paraId="3A786922" w14:textId="77777777" w:rsidR="002407DF" w:rsidRPr="004441BC" w:rsidRDefault="002407DF" w:rsidP="00C30F19">
            <w:pPr>
              <w:jc w:val="center"/>
              <w:rPr>
                <w:rFonts w:ascii="Trunk-Regular" w:hAnsi="Trunk-Regular" w:cs="Open Sans"/>
                <w:b/>
                <w:bCs/>
                <w:color w:val="00A870" w:themeColor="text2"/>
                <w:szCs w:val="22"/>
              </w:rPr>
            </w:pPr>
            <w:r w:rsidRPr="004441BC">
              <w:rPr>
                <w:rFonts w:ascii="Trunk-Regular" w:hAnsi="Trunk-Regular" w:cs="Open Sans"/>
                <w:b/>
                <w:bCs/>
                <w:color w:val="00A870" w:themeColor="text2"/>
                <w:szCs w:val="22"/>
              </w:rPr>
              <w:t>Essential</w:t>
            </w:r>
          </w:p>
        </w:tc>
        <w:tc>
          <w:tcPr>
            <w:tcW w:w="1559" w:type="dxa"/>
            <w:vAlign w:val="center"/>
          </w:tcPr>
          <w:p w14:paraId="38661791" w14:textId="77777777" w:rsidR="002407DF" w:rsidRPr="004441BC" w:rsidRDefault="002407DF" w:rsidP="00C30F19">
            <w:pPr>
              <w:jc w:val="center"/>
              <w:rPr>
                <w:rFonts w:ascii="Trunk-Regular" w:hAnsi="Trunk-Regular" w:cs="Open Sans"/>
                <w:b/>
                <w:bCs/>
                <w:color w:val="00A870" w:themeColor="text2"/>
                <w:szCs w:val="22"/>
              </w:rPr>
            </w:pPr>
            <w:r w:rsidRPr="004441BC">
              <w:rPr>
                <w:rFonts w:ascii="Trunk-Regular" w:hAnsi="Trunk-Regular" w:cs="Open Sans"/>
                <w:b/>
                <w:bCs/>
                <w:color w:val="00A870" w:themeColor="text2"/>
                <w:szCs w:val="22"/>
              </w:rPr>
              <w:t>Desirable</w:t>
            </w:r>
          </w:p>
        </w:tc>
      </w:tr>
      <w:tr w:rsidR="0052192F" w:rsidRPr="000D3B5E" w14:paraId="66B89F46" w14:textId="77777777" w:rsidTr="00D07888">
        <w:tc>
          <w:tcPr>
            <w:tcW w:w="6487" w:type="dxa"/>
          </w:tcPr>
          <w:p w14:paraId="1FBD5FBE" w14:textId="77777777" w:rsidR="0052192F" w:rsidRPr="000D3B5E" w:rsidRDefault="0052192F" w:rsidP="00F84E5C">
            <w:pPr>
              <w:rPr>
                <w:rFonts w:ascii="Open Sans" w:hAnsi="Open Sans" w:cs="Open Sans"/>
                <w:color w:val="505050"/>
                <w:u w:val="single"/>
              </w:rPr>
            </w:pPr>
            <w:r w:rsidRPr="000D3B5E">
              <w:rPr>
                <w:rFonts w:ascii="Open Sans" w:hAnsi="Open Sans" w:cs="Open Sans"/>
                <w:color w:val="505050"/>
                <w:sz w:val="22"/>
                <w:szCs w:val="22"/>
              </w:rPr>
              <w:t>Able to prioritise and time manage effectively</w:t>
            </w:r>
            <w:r>
              <w:rPr>
                <w:rFonts w:ascii="Open Sans" w:hAnsi="Open Sans" w:cs="Open Sans"/>
                <w:color w:val="505050"/>
                <w:sz w:val="22"/>
                <w:szCs w:val="22"/>
              </w:rPr>
              <w:t>, working to targets and deadlines</w:t>
            </w:r>
          </w:p>
        </w:tc>
        <w:tc>
          <w:tcPr>
            <w:tcW w:w="1418" w:type="dxa"/>
          </w:tcPr>
          <w:p w14:paraId="3F0EC78D" w14:textId="77777777" w:rsidR="0052192F" w:rsidRPr="000D3B5E" w:rsidRDefault="0052192F" w:rsidP="0052192F">
            <w:pPr>
              <w:rPr>
                <w:rFonts w:ascii="Open Sans" w:hAnsi="Open Sans" w:cs="Open Sans"/>
                <w:color w:val="505050"/>
                <w:sz w:val="22"/>
                <w:szCs w:val="22"/>
              </w:rPr>
            </w:pPr>
            <w:r w:rsidRPr="000D3B5E">
              <w:rPr>
                <w:rFonts w:ascii="Open Sans" w:hAnsi="Open Sans" w:cs="Open Sans"/>
                <w:color w:val="505050"/>
                <w:sz w:val="22"/>
                <w:szCs w:val="22"/>
              </w:rPr>
              <w:t>X</w:t>
            </w:r>
          </w:p>
        </w:tc>
        <w:tc>
          <w:tcPr>
            <w:tcW w:w="1559" w:type="dxa"/>
          </w:tcPr>
          <w:p w14:paraId="350A49A9" w14:textId="77777777" w:rsidR="0052192F" w:rsidRPr="000D3B5E" w:rsidRDefault="0052192F" w:rsidP="0052192F">
            <w:pPr>
              <w:rPr>
                <w:rFonts w:ascii="Open Sans" w:hAnsi="Open Sans" w:cs="Open Sans"/>
                <w:color w:val="505050"/>
                <w:u w:val="single"/>
              </w:rPr>
            </w:pPr>
          </w:p>
        </w:tc>
      </w:tr>
      <w:tr w:rsidR="0052192F" w:rsidRPr="000D3B5E" w14:paraId="455F1D54" w14:textId="77777777" w:rsidTr="00D07888">
        <w:tc>
          <w:tcPr>
            <w:tcW w:w="6487" w:type="dxa"/>
          </w:tcPr>
          <w:p w14:paraId="53C33A30" w14:textId="77777777" w:rsidR="0052192F" w:rsidRPr="000D3B5E" w:rsidRDefault="0052192F" w:rsidP="00F84E5C">
            <w:pPr>
              <w:rPr>
                <w:rFonts w:ascii="Open Sans" w:hAnsi="Open Sans" w:cs="Open Sans"/>
                <w:color w:val="505050"/>
                <w:sz w:val="22"/>
                <w:szCs w:val="22"/>
              </w:rPr>
            </w:pPr>
            <w:r w:rsidRPr="000D3B5E">
              <w:rPr>
                <w:rFonts w:ascii="Open Sans" w:hAnsi="Open Sans" w:cs="Open Sans"/>
                <w:color w:val="505050"/>
                <w:sz w:val="22"/>
                <w:szCs w:val="22"/>
              </w:rPr>
              <w:t>A positive approach and the ability to cope with flexibility and change as Trees for Cities develops</w:t>
            </w:r>
          </w:p>
        </w:tc>
        <w:tc>
          <w:tcPr>
            <w:tcW w:w="1418" w:type="dxa"/>
          </w:tcPr>
          <w:p w14:paraId="039C23A6" w14:textId="77777777" w:rsidR="0052192F" w:rsidRPr="000D3B5E" w:rsidRDefault="0052192F" w:rsidP="0052192F">
            <w:pPr>
              <w:rPr>
                <w:rFonts w:ascii="Open Sans" w:hAnsi="Open Sans" w:cs="Open Sans"/>
                <w:color w:val="505050"/>
                <w:sz w:val="22"/>
                <w:szCs w:val="22"/>
              </w:rPr>
            </w:pPr>
            <w:r w:rsidRPr="000D3B5E">
              <w:rPr>
                <w:rFonts w:ascii="Open Sans" w:hAnsi="Open Sans" w:cs="Open Sans"/>
                <w:color w:val="505050"/>
                <w:sz w:val="22"/>
                <w:szCs w:val="22"/>
              </w:rPr>
              <w:t>X</w:t>
            </w:r>
          </w:p>
        </w:tc>
        <w:tc>
          <w:tcPr>
            <w:tcW w:w="1559" w:type="dxa"/>
          </w:tcPr>
          <w:p w14:paraId="1810537A" w14:textId="77777777" w:rsidR="0052192F" w:rsidRPr="000D3B5E" w:rsidRDefault="0052192F" w:rsidP="0052192F">
            <w:pPr>
              <w:rPr>
                <w:rFonts w:ascii="Open Sans" w:hAnsi="Open Sans" w:cs="Open Sans"/>
                <w:color w:val="505050"/>
                <w:sz w:val="22"/>
                <w:szCs w:val="22"/>
              </w:rPr>
            </w:pPr>
          </w:p>
        </w:tc>
      </w:tr>
      <w:tr w:rsidR="009A3F1B" w:rsidRPr="000D3B5E" w14:paraId="21043491" w14:textId="77777777" w:rsidTr="00D07888">
        <w:tc>
          <w:tcPr>
            <w:tcW w:w="6487" w:type="dxa"/>
          </w:tcPr>
          <w:p w14:paraId="25B74562" w14:textId="77777777" w:rsidR="009A3F1B" w:rsidRPr="000D3B5E" w:rsidRDefault="009A3F1B" w:rsidP="009A3F1B">
            <w:pPr>
              <w:rPr>
                <w:rFonts w:ascii="Open Sans" w:hAnsi="Open Sans" w:cs="Open Sans"/>
                <w:color w:val="505050"/>
              </w:rPr>
            </w:pPr>
            <w:r w:rsidRPr="000D3B5E">
              <w:rPr>
                <w:rFonts w:ascii="Open Sans" w:hAnsi="Open Sans" w:cs="Open Sans"/>
                <w:color w:val="505050"/>
                <w:sz w:val="22"/>
                <w:szCs w:val="22"/>
              </w:rPr>
              <w:t>Confident communicator, both verbally and written, and a strong networker</w:t>
            </w:r>
          </w:p>
        </w:tc>
        <w:tc>
          <w:tcPr>
            <w:tcW w:w="1418" w:type="dxa"/>
          </w:tcPr>
          <w:p w14:paraId="02ED7834" w14:textId="77777777" w:rsidR="009A3F1B" w:rsidRPr="000D3B5E" w:rsidRDefault="009A3F1B" w:rsidP="009A3F1B">
            <w:pPr>
              <w:rPr>
                <w:rFonts w:ascii="Open Sans" w:hAnsi="Open Sans" w:cs="Open Sans"/>
                <w:color w:val="505050"/>
                <w:sz w:val="22"/>
                <w:szCs w:val="22"/>
              </w:rPr>
            </w:pPr>
            <w:r w:rsidRPr="000D3B5E">
              <w:rPr>
                <w:rFonts w:ascii="Open Sans" w:hAnsi="Open Sans" w:cs="Open Sans"/>
                <w:color w:val="505050"/>
                <w:sz w:val="22"/>
                <w:szCs w:val="22"/>
              </w:rPr>
              <w:t>X</w:t>
            </w:r>
          </w:p>
        </w:tc>
        <w:tc>
          <w:tcPr>
            <w:tcW w:w="1559" w:type="dxa"/>
          </w:tcPr>
          <w:p w14:paraId="6B290DD2" w14:textId="77777777" w:rsidR="009A3F1B" w:rsidRPr="000D3B5E" w:rsidRDefault="009A3F1B" w:rsidP="009A3F1B">
            <w:pPr>
              <w:rPr>
                <w:rFonts w:ascii="Open Sans" w:hAnsi="Open Sans" w:cs="Open Sans"/>
                <w:color w:val="505050"/>
              </w:rPr>
            </w:pPr>
          </w:p>
        </w:tc>
      </w:tr>
      <w:tr w:rsidR="0052192F" w:rsidRPr="000D3B5E" w14:paraId="05A26150" w14:textId="77777777" w:rsidTr="00D07888">
        <w:tc>
          <w:tcPr>
            <w:tcW w:w="6487" w:type="dxa"/>
          </w:tcPr>
          <w:p w14:paraId="6CF4E738" w14:textId="33E7DAC2" w:rsidR="0052192F" w:rsidRPr="000D3B5E" w:rsidRDefault="0052192F" w:rsidP="00D07888">
            <w:pPr>
              <w:rPr>
                <w:rFonts w:ascii="Open Sans" w:hAnsi="Open Sans" w:cs="Open Sans"/>
                <w:color w:val="505050"/>
                <w:sz w:val="22"/>
                <w:szCs w:val="22"/>
                <w:lang w:val="en-GB"/>
              </w:rPr>
            </w:pPr>
            <w:r w:rsidRPr="000D3B5E">
              <w:rPr>
                <w:rFonts w:ascii="Open Sans" w:hAnsi="Open Sans" w:cs="Open Sans"/>
                <w:color w:val="505050"/>
                <w:sz w:val="22"/>
                <w:szCs w:val="22"/>
                <w:lang w:val="en-GB"/>
              </w:rPr>
              <w:t xml:space="preserve">Able to work on weekends as required (some community planting days are held </w:t>
            </w:r>
            <w:r w:rsidR="00D07888">
              <w:rPr>
                <w:rFonts w:ascii="Open Sans" w:hAnsi="Open Sans" w:cs="Open Sans"/>
                <w:color w:val="505050"/>
                <w:sz w:val="22"/>
                <w:szCs w:val="22"/>
                <w:lang w:val="en-GB"/>
              </w:rPr>
              <w:t>at weekends</w:t>
            </w:r>
            <w:r w:rsidRPr="000D3B5E">
              <w:rPr>
                <w:rFonts w:ascii="Open Sans" w:hAnsi="Open Sans" w:cs="Open Sans"/>
                <w:color w:val="505050"/>
                <w:sz w:val="22"/>
                <w:szCs w:val="22"/>
                <w:lang w:val="en-GB"/>
              </w:rPr>
              <w:t xml:space="preserve"> during the autumn and winter)</w:t>
            </w:r>
          </w:p>
        </w:tc>
        <w:tc>
          <w:tcPr>
            <w:tcW w:w="1418" w:type="dxa"/>
          </w:tcPr>
          <w:p w14:paraId="0A574908" w14:textId="77777777" w:rsidR="0052192F" w:rsidRPr="000D3B5E" w:rsidRDefault="0052192F" w:rsidP="0052192F">
            <w:pPr>
              <w:rPr>
                <w:rFonts w:ascii="Open Sans" w:hAnsi="Open Sans" w:cs="Open Sans"/>
                <w:color w:val="505050"/>
                <w:sz w:val="22"/>
                <w:szCs w:val="22"/>
              </w:rPr>
            </w:pPr>
            <w:r w:rsidRPr="000D3B5E">
              <w:rPr>
                <w:rFonts w:ascii="Open Sans" w:hAnsi="Open Sans" w:cs="Open Sans"/>
                <w:color w:val="505050"/>
                <w:sz w:val="22"/>
                <w:szCs w:val="22"/>
              </w:rPr>
              <w:t>X</w:t>
            </w:r>
          </w:p>
        </w:tc>
        <w:tc>
          <w:tcPr>
            <w:tcW w:w="1559" w:type="dxa"/>
          </w:tcPr>
          <w:p w14:paraId="51996AC8" w14:textId="77777777" w:rsidR="0052192F" w:rsidRPr="000D3B5E" w:rsidRDefault="0052192F" w:rsidP="0052192F">
            <w:pPr>
              <w:rPr>
                <w:rFonts w:ascii="Open Sans" w:hAnsi="Open Sans" w:cs="Open Sans"/>
                <w:color w:val="505050"/>
                <w:sz w:val="22"/>
                <w:szCs w:val="22"/>
              </w:rPr>
            </w:pPr>
          </w:p>
        </w:tc>
      </w:tr>
      <w:tr w:rsidR="00D07888" w:rsidRPr="000D3B5E" w14:paraId="4D4C93DF" w14:textId="77777777" w:rsidTr="00D07888">
        <w:tc>
          <w:tcPr>
            <w:tcW w:w="6487" w:type="dxa"/>
          </w:tcPr>
          <w:p w14:paraId="1467B2B0" w14:textId="0DD1A735" w:rsidR="00D07888" w:rsidRPr="000D3B5E" w:rsidRDefault="00D07888" w:rsidP="00F84E5C">
            <w:pPr>
              <w:rPr>
                <w:rFonts w:ascii="Open Sans" w:hAnsi="Open Sans" w:cs="Open Sans"/>
                <w:color w:val="505050"/>
                <w:sz w:val="22"/>
                <w:szCs w:val="22"/>
              </w:rPr>
            </w:pPr>
            <w:r>
              <w:rPr>
                <w:rFonts w:ascii="Open Sans" w:hAnsi="Open Sans" w:cs="Open Sans"/>
                <w:color w:val="505050"/>
                <w:sz w:val="22"/>
                <w:szCs w:val="22"/>
              </w:rPr>
              <w:t>Able to travel to regions across the UK with some overnight stays required</w:t>
            </w:r>
          </w:p>
        </w:tc>
        <w:tc>
          <w:tcPr>
            <w:tcW w:w="1418" w:type="dxa"/>
          </w:tcPr>
          <w:p w14:paraId="693EC67A" w14:textId="3F0863E3" w:rsidR="00D07888" w:rsidRPr="000D3B5E" w:rsidRDefault="00D07888" w:rsidP="0052192F">
            <w:pPr>
              <w:rPr>
                <w:rFonts w:ascii="Open Sans" w:hAnsi="Open Sans" w:cs="Open Sans"/>
                <w:color w:val="505050"/>
                <w:sz w:val="22"/>
                <w:szCs w:val="22"/>
              </w:rPr>
            </w:pPr>
            <w:r>
              <w:rPr>
                <w:rFonts w:ascii="Open Sans" w:hAnsi="Open Sans" w:cs="Open Sans"/>
                <w:color w:val="505050"/>
                <w:sz w:val="22"/>
                <w:szCs w:val="22"/>
              </w:rPr>
              <w:t>X</w:t>
            </w:r>
          </w:p>
        </w:tc>
        <w:tc>
          <w:tcPr>
            <w:tcW w:w="1559" w:type="dxa"/>
          </w:tcPr>
          <w:p w14:paraId="28512D88" w14:textId="77777777" w:rsidR="00D07888" w:rsidRPr="000D3B5E" w:rsidRDefault="00D07888" w:rsidP="0052192F">
            <w:pPr>
              <w:rPr>
                <w:rFonts w:ascii="Open Sans" w:hAnsi="Open Sans" w:cs="Open Sans"/>
                <w:color w:val="505050"/>
                <w:sz w:val="22"/>
                <w:szCs w:val="22"/>
              </w:rPr>
            </w:pPr>
          </w:p>
        </w:tc>
      </w:tr>
      <w:tr w:rsidR="0052192F" w:rsidRPr="000D3B5E" w14:paraId="2EAA3F7B" w14:textId="77777777" w:rsidTr="00D07888">
        <w:tc>
          <w:tcPr>
            <w:tcW w:w="6487" w:type="dxa"/>
          </w:tcPr>
          <w:p w14:paraId="417BE7B2" w14:textId="77777777" w:rsidR="0052192F" w:rsidRPr="000D3B5E" w:rsidRDefault="0052192F" w:rsidP="00F84E5C">
            <w:pPr>
              <w:rPr>
                <w:rFonts w:ascii="Open Sans" w:hAnsi="Open Sans" w:cs="Open Sans"/>
                <w:color w:val="505050"/>
                <w:sz w:val="22"/>
                <w:szCs w:val="22"/>
              </w:rPr>
            </w:pPr>
            <w:r w:rsidRPr="000D3B5E">
              <w:rPr>
                <w:rFonts w:ascii="Open Sans" w:hAnsi="Open Sans" w:cs="Open Sans"/>
                <w:color w:val="505050"/>
                <w:sz w:val="22"/>
                <w:szCs w:val="22"/>
              </w:rPr>
              <w:t xml:space="preserve">Able to work on own initiative but </w:t>
            </w:r>
            <w:r>
              <w:rPr>
                <w:rFonts w:ascii="Open Sans" w:hAnsi="Open Sans" w:cs="Open Sans"/>
                <w:color w:val="505050"/>
                <w:sz w:val="22"/>
                <w:szCs w:val="22"/>
                <w:lang w:val="en-GB"/>
              </w:rPr>
              <w:t>but also enjoys</w:t>
            </w:r>
            <w:r w:rsidRPr="000D3B5E">
              <w:rPr>
                <w:rFonts w:ascii="Open Sans" w:hAnsi="Open Sans" w:cs="Open Sans"/>
                <w:color w:val="505050"/>
                <w:sz w:val="22"/>
                <w:szCs w:val="22"/>
                <w:lang w:val="en-GB"/>
              </w:rPr>
              <w:t xml:space="preserve"> working as </w:t>
            </w:r>
            <w:r w:rsidRPr="000D3B5E">
              <w:rPr>
                <w:rFonts w:ascii="Open Sans" w:hAnsi="Open Sans" w:cs="Open Sans"/>
                <w:color w:val="505050"/>
                <w:sz w:val="22"/>
                <w:szCs w:val="22"/>
                <w:lang w:val="en-GB"/>
              </w:rPr>
              <w:lastRenderedPageBreak/>
              <w:t>part of a team</w:t>
            </w:r>
            <w:r>
              <w:rPr>
                <w:rFonts w:ascii="Open Sans" w:hAnsi="Open Sans" w:cs="Open Sans"/>
                <w:color w:val="505050"/>
                <w:sz w:val="22"/>
                <w:szCs w:val="22"/>
                <w:lang w:val="en-GB"/>
              </w:rPr>
              <w:t xml:space="preserve"> with a “can-do” attitude</w:t>
            </w:r>
          </w:p>
        </w:tc>
        <w:tc>
          <w:tcPr>
            <w:tcW w:w="1418" w:type="dxa"/>
          </w:tcPr>
          <w:p w14:paraId="497462E4" w14:textId="77777777" w:rsidR="0052192F" w:rsidRPr="000D3B5E" w:rsidRDefault="0052192F" w:rsidP="0052192F">
            <w:pPr>
              <w:rPr>
                <w:rFonts w:ascii="Open Sans" w:hAnsi="Open Sans" w:cs="Open Sans"/>
                <w:color w:val="505050"/>
                <w:sz w:val="22"/>
                <w:szCs w:val="22"/>
              </w:rPr>
            </w:pPr>
            <w:r w:rsidRPr="000D3B5E">
              <w:rPr>
                <w:rFonts w:ascii="Open Sans" w:hAnsi="Open Sans" w:cs="Open Sans"/>
                <w:color w:val="505050"/>
                <w:sz w:val="22"/>
                <w:szCs w:val="22"/>
              </w:rPr>
              <w:lastRenderedPageBreak/>
              <w:t>X</w:t>
            </w:r>
          </w:p>
        </w:tc>
        <w:tc>
          <w:tcPr>
            <w:tcW w:w="1559" w:type="dxa"/>
          </w:tcPr>
          <w:p w14:paraId="1102ACC2" w14:textId="77777777" w:rsidR="0052192F" w:rsidRPr="000D3B5E" w:rsidRDefault="0052192F" w:rsidP="0052192F">
            <w:pPr>
              <w:rPr>
                <w:rFonts w:ascii="Open Sans" w:hAnsi="Open Sans" w:cs="Open Sans"/>
                <w:color w:val="505050"/>
                <w:sz w:val="22"/>
                <w:szCs w:val="22"/>
              </w:rPr>
            </w:pPr>
          </w:p>
        </w:tc>
      </w:tr>
      <w:tr w:rsidR="005F0CD5" w:rsidRPr="000D3B5E" w14:paraId="03576B7A" w14:textId="77777777" w:rsidTr="00D07888">
        <w:tc>
          <w:tcPr>
            <w:tcW w:w="6487" w:type="dxa"/>
          </w:tcPr>
          <w:p w14:paraId="13C70F16" w14:textId="4BC2C9DD" w:rsidR="005F0CD5" w:rsidRPr="000D3B5E" w:rsidRDefault="005F0CD5" w:rsidP="00F84E5C">
            <w:pPr>
              <w:rPr>
                <w:rFonts w:ascii="Open Sans" w:hAnsi="Open Sans" w:cs="Open Sans"/>
                <w:color w:val="505050"/>
                <w:sz w:val="22"/>
                <w:szCs w:val="22"/>
              </w:rPr>
            </w:pPr>
            <w:r w:rsidRPr="000D3B5E">
              <w:rPr>
                <w:rFonts w:ascii="Open Sans" w:hAnsi="Open Sans" w:cs="Open Sans"/>
                <w:color w:val="505050"/>
                <w:sz w:val="22"/>
                <w:szCs w:val="22"/>
              </w:rPr>
              <w:t>Strong inter-personal skills and proven experience in project management and partnership working</w:t>
            </w:r>
          </w:p>
        </w:tc>
        <w:tc>
          <w:tcPr>
            <w:tcW w:w="1418" w:type="dxa"/>
          </w:tcPr>
          <w:p w14:paraId="569A7910" w14:textId="3FECC7D1" w:rsidR="005F0CD5" w:rsidRPr="000D3B5E" w:rsidRDefault="00D07888" w:rsidP="0052192F">
            <w:pPr>
              <w:rPr>
                <w:rFonts w:ascii="Open Sans" w:hAnsi="Open Sans" w:cs="Open Sans"/>
                <w:color w:val="505050"/>
                <w:sz w:val="22"/>
                <w:szCs w:val="22"/>
              </w:rPr>
            </w:pPr>
            <w:r>
              <w:rPr>
                <w:rFonts w:ascii="Open Sans" w:hAnsi="Open Sans" w:cs="Open Sans"/>
                <w:color w:val="505050"/>
                <w:sz w:val="22"/>
                <w:szCs w:val="22"/>
              </w:rPr>
              <w:t>X</w:t>
            </w:r>
          </w:p>
        </w:tc>
        <w:tc>
          <w:tcPr>
            <w:tcW w:w="1559" w:type="dxa"/>
          </w:tcPr>
          <w:p w14:paraId="7F232BE2" w14:textId="77777777" w:rsidR="005F0CD5" w:rsidRPr="000D3B5E" w:rsidRDefault="005F0CD5" w:rsidP="0052192F">
            <w:pPr>
              <w:rPr>
                <w:rFonts w:ascii="Open Sans" w:hAnsi="Open Sans" w:cs="Open Sans"/>
                <w:color w:val="505050"/>
                <w:sz w:val="22"/>
                <w:szCs w:val="22"/>
              </w:rPr>
            </w:pPr>
          </w:p>
        </w:tc>
      </w:tr>
    </w:tbl>
    <w:p w14:paraId="54522394" w14:textId="77777777" w:rsidR="003D24B0" w:rsidRPr="000D3B5E" w:rsidRDefault="003D24B0" w:rsidP="003D24B0">
      <w:pPr>
        <w:rPr>
          <w:rFonts w:ascii="Open Sans" w:hAnsi="Open Sans" w:cs="Open Sans"/>
          <w:color w:val="505050"/>
          <w:sz w:val="22"/>
          <w:szCs w:val="22"/>
          <w:lang w:val="en-GB"/>
        </w:rPr>
      </w:pPr>
    </w:p>
    <w:p w14:paraId="3579EF23" w14:textId="77777777" w:rsidR="000402EB" w:rsidRPr="002329F6" w:rsidRDefault="000402EB" w:rsidP="000402EB">
      <w:pPr>
        <w:spacing w:after="120"/>
        <w:jc w:val="both"/>
        <w:rPr>
          <w:rFonts w:ascii="Trunk-Regular" w:hAnsi="Trunk-Regular" w:cs="Open Sans"/>
          <w:b/>
          <w:color w:val="00A870" w:themeColor="text2"/>
          <w:lang w:val="en-GB"/>
        </w:rPr>
      </w:pPr>
      <w:r>
        <w:rPr>
          <w:rFonts w:ascii="Trunk-Regular" w:hAnsi="Trunk-Regular" w:cs="Open Sans"/>
          <w:b/>
          <w:color w:val="00A870" w:themeColor="text2"/>
          <w:lang w:val="en-GB"/>
        </w:rPr>
        <w:t>Notes</w:t>
      </w:r>
    </w:p>
    <w:p w14:paraId="21D7F286" w14:textId="77777777" w:rsidR="000402EB" w:rsidRPr="00E13205" w:rsidRDefault="000402EB" w:rsidP="000402EB">
      <w:pPr>
        <w:spacing w:after="120"/>
        <w:rPr>
          <w:rFonts w:ascii="Open Sans" w:hAnsi="Open Sans" w:cs="Open Sans"/>
          <w:color w:val="5F5F5F"/>
          <w:sz w:val="22"/>
          <w:szCs w:val="22"/>
        </w:rPr>
      </w:pPr>
      <w:r w:rsidRPr="00E13205">
        <w:rPr>
          <w:rFonts w:ascii="Open Sans" w:hAnsi="Open Sans" w:cs="Open Sans"/>
          <w:color w:val="5F5F5F"/>
          <w:sz w:val="22"/>
          <w:szCs w:val="22"/>
        </w:rPr>
        <w:t>This job description is not exhaustive and is liable to review following discussions with the post holder. The post holder will be expected to undertake any other reasonable duties as requested by his/her manager.</w:t>
      </w:r>
    </w:p>
    <w:p w14:paraId="747FCC3A" w14:textId="77777777" w:rsidR="000402EB" w:rsidRPr="00E13205" w:rsidRDefault="000402EB" w:rsidP="000402EB">
      <w:pPr>
        <w:spacing w:after="120"/>
        <w:rPr>
          <w:rFonts w:ascii="Open Sans" w:hAnsi="Open Sans" w:cs="Open Sans"/>
          <w:color w:val="5F5F5F"/>
          <w:sz w:val="22"/>
          <w:szCs w:val="22"/>
        </w:rPr>
      </w:pPr>
      <w:r w:rsidRPr="00E13205">
        <w:rPr>
          <w:rFonts w:ascii="Open Sans" w:hAnsi="Open Sans" w:cs="Open Sans"/>
          <w:color w:val="5F5F5F"/>
          <w:sz w:val="22"/>
          <w:szCs w:val="22"/>
        </w:rPr>
        <w:t>All employees have a duty under the Health &amp; Safety at Work Act to ensure that their working environment is kept free of hazards that may prove injurious to themselves, their colleagues, and all those engaged in the charity’s activities.</w:t>
      </w:r>
    </w:p>
    <w:p w14:paraId="65CACD32" w14:textId="77777777" w:rsidR="000402EB" w:rsidRPr="00E13205" w:rsidRDefault="000402EB" w:rsidP="000402EB">
      <w:pPr>
        <w:spacing w:after="120"/>
        <w:rPr>
          <w:rFonts w:ascii="Open Sans" w:hAnsi="Open Sans" w:cs="Open Sans"/>
          <w:color w:val="5F5F5F"/>
          <w:sz w:val="22"/>
          <w:szCs w:val="22"/>
        </w:rPr>
      </w:pPr>
      <w:r w:rsidRPr="00E13205">
        <w:rPr>
          <w:rFonts w:ascii="Open Sans" w:hAnsi="Open Sans" w:cs="Open Sans"/>
          <w:color w:val="5F5F5F"/>
          <w:sz w:val="22"/>
          <w:szCs w:val="22"/>
        </w:rPr>
        <w:t>In line with Trees for Cities’ Child Protection Policy, during the probationary period, the job holder will be required to undergo an Enhanced Criminal Records Bureau confirming that the job holder does not hold convictions which would prevent them from working with children.</w:t>
      </w:r>
    </w:p>
    <w:p w14:paraId="6E2BD30F" w14:textId="1295BCB0" w:rsidR="002D6576" w:rsidRPr="000402EB" w:rsidRDefault="000402EB" w:rsidP="000402EB">
      <w:pPr>
        <w:spacing w:after="120"/>
        <w:rPr>
          <w:rFonts w:ascii="Open Sans" w:hAnsi="Open Sans" w:cs="Open Sans"/>
          <w:color w:val="5F5F5F"/>
          <w:sz w:val="22"/>
          <w:szCs w:val="22"/>
        </w:rPr>
      </w:pPr>
      <w:r w:rsidRPr="00E13205">
        <w:rPr>
          <w:rFonts w:ascii="Open Sans" w:hAnsi="Open Sans" w:cs="Open Sans"/>
          <w:color w:val="5F5F5F"/>
          <w:sz w:val="22"/>
          <w:szCs w:val="22"/>
        </w:rPr>
        <w:t>Trees for Cities is committed to the principles of equal opportunity. We value diversity and are committed to promoting diversity within the workplace. We aim to ensure that our employees achieve their full potential and that all employment decisions, including recruitment, are taken without reference to irrelevant or discriminatory criteria. A full copy of our Equal Opportunities Policy can be provided on request.</w:t>
      </w:r>
    </w:p>
    <w:sectPr w:rsidR="002D6576" w:rsidRPr="000402EB" w:rsidSect="001449AA">
      <w:headerReference w:type="default" r:id="rId8"/>
      <w:footerReference w:type="even" r:id="rId9"/>
      <w:footerReference w:type="default" r:id="rId10"/>
      <w:headerReference w:type="first" r:id="rId11"/>
      <w:pgSz w:w="12240" w:h="15840"/>
      <w:pgMar w:top="1440" w:right="1797" w:bottom="1440" w:left="1797"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A8448" w14:textId="77777777" w:rsidR="002E3567" w:rsidRDefault="002E3567" w:rsidP="00641040">
      <w:r>
        <w:separator/>
      </w:r>
    </w:p>
  </w:endnote>
  <w:endnote w:type="continuationSeparator" w:id="0">
    <w:p w14:paraId="20E4C217" w14:textId="77777777" w:rsidR="002E3567" w:rsidRDefault="002E3567" w:rsidP="0064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Trunk-Regular">
    <w:altName w:val="Charter Bold"/>
    <w:panose1 w:val="02000706050000000000"/>
    <w:charset w:val="00"/>
    <w:family w:val="modern"/>
    <w:notTrueType/>
    <w:pitch w:val="variable"/>
    <w:sig w:usb0="80000003" w:usb1="40000002"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F355" w14:textId="77777777" w:rsidR="002E3567" w:rsidRDefault="002E3567" w:rsidP="002E35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618CBA" w14:textId="77777777" w:rsidR="002E3567" w:rsidRDefault="002E3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DED14" w14:textId="2F000B0E" w:rsidR="002E3567" w:rsidRDefault="002E3567" w:rsidP="002E35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E8F">
      <w:rPr>
        <w:rStyle w:val="PageNumber"/>
        <w:noProof/>
      </w:rPr>
      <w:t>2</w:t>
    </w:r>
    <w:r>
      <w:rPr>
        <w:rStyle w:val="PageNumber"/>
      </w:rPr>
      <w:fldChar w:fldCharType="end"/>
    </w:r>
  </w:p>
  <w:p w14:paraId="65372700" w14:textId="77777777" w:rsidR="002E3567" w:rsidRDefault="002E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88E9E" w14:textId="77777777" w:rsidR="002E3567" w:rsidRDefault="002E3567" w:rsidP="00641040">
      <w:r>
        <w:separator/>
      </w:r>
    </w:p>
  </w:footnote>
  <w:footnote w:type="continuationSeparator" w:id="0">
    <w:p w14:paraId="54BEF2D2" w14:textId="77777777" w:rsidR="002E3567" w:rsidRDefault="002E3567" w:rsidP="00641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278C3" w14:textId="0A2E1D66" w:rsidR="002E3567" w:rsidRDefault="002E3567">
    <w:pPr>
      <w:pStyle w:val="Header"/>
    </w:pPr>
  </w:p>
  <w:p w14:paraId="7B124EB0" w14:textId="77777777" w:rsidR="002E3567" w:rsidRDefault="002E3567" w:rsidP="00E658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4F4A" w14:textId="08F0F523" w:rsidR="002E3567" w:rsidRDefault="002E3567">
    <w:pPr>
      <w:pStyle w:val="Header"/>
    </w:pPr>
    <w:r w:rsidRPr="00E658BA">
      <w:rPr>
        <w:noProof/>
        <w:lang w:val="en-GB" w:eastAsia="en-GB"/>
      </w:rPr>
      <w:drawing>
        <wp:anchor distT="0" distB="0" distL="114300" distR="114300" simplePos="0" relativeHeight="251659264" behindDoc="1" locked="0" layoutInCell="1" allowOverlap="1" wp14:anchorId="1EF8FAD6" wp14:editId="1A340717">
          <wp:simplePos x="0" y="0"/>
          <wp:positionH relativeFrom="column">
            <wp:posOffset>3409950</wp:posOffset>
          </wp:positionH>
          <wp:positionV relativeFrom="paragraph">
            <wp:posOffset>-361950</wp:posOffset>
          </wp:positionV>
          <wp:extent cx="2226310" cy="904875"/>
          <wp:effectExtent l="0" t="0" r="2540" b="9525"/>
          <wp:wrapTight wrapText="bothSides">
            <wp:wrapPolygon edited="0">
              <wp:start x="0" y="0"/>
              <wp:lineTo x="0" y="21373"/>
              <wp:lineTo x="21440" y="21373"/>
              <wp:lineTo x="21440" y="0"/>
              <wp:lineTo x="0" y="0"/>
            </wp:wrapPolygon>
          </wp:wrapTight>
          <wp:docPr id="4" name="Picture 1" descr="C:\Users\Ellen Osborne.TFC\Desktop\Logo for gmail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 Osborne.TFC\Desktop\Logo for gmail icon.png"/>
                  <pic:cNvPicPr>
                    <a:picLocks noChangeAspect="1" noChangeArrowheads="1"/>
                  </pic:cNvPicPr>
                </pic:nvPicPr>
                <pic:blipFill>
                  <a:blip r:embed="rId1"/>
                  <a:srcRect l="11285" t="24934" r="17014" b="30769"/>
                  <a:stretch>
                    <a:fillRect/>
                  </a:stretch>
                </pic:blipFill>
                <pic:spPr bwMode="auto">
                  <a:xfrm>
                    <a:off x="0" y="0"/>
                    <a:ext cx="222631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7AC"/>
    <w:multiLevelType w:val="hybridMultilevel"/>
    <w:tmpl w:val="A054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4181A"/>
    <w:multiLevelType w:val="hybridMultilevel"/>
    <w:tmpl w:val="C59224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D79F6"/>
    <w:multiLevelType w:val="hybridMultilevel"/>
    <w:tmpl w:val="3A344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7C324A"/>
    <w:multiLevelType w:val="hybridMultilevel"/>
    <w:tmpl w:val="104C7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3B431E"/>
    <w:multiLevelType w:val="hybridMultilevel"/>
    <w:tmpl w:val="D9F4EE6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E1A1960"/>
    <w:multiLevelType w:val="hybridMultilevel"/>
    <w:tmpl w:val="8CE4807C"/>
    <w:lvl w:ilvl="0" w:tplc="04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A2233E"/>
    <w:multiLevelType w:val="hybridMultilevel"/>
    <w:tmpl w:val="77B27F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4D643940"/>
    <w:multiLevelType w:val="hybridMultilevel"/>
    <w:tmpl w:val="A4A6E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3D03C6"/>
    <w:multiLevelType w:val="hybridMultilevel"/>
    <w:tmpl w:val="43CEBA3E"/>
    <w:lvl w:ilvl="0" w:tplc="59E402F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5C4E540C"/>
    <w:multiLevelType w:val="hybridMultilevel"/>
    <w:tmpl w:val="91FE2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CA747BB"/>
    <w:multiLevelType w:val="hybridMultilevel"/>
    <w:tmpl w:val="1F14C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A55157"/>
    <w:multiLevelType w:val="multilevel"/>
    <w:tmpl w:val="7F3E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196584"/>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6F0B5B85"/>
    <w:multiLevelType w:val="hybridMultilevel"/>
    <w:tmpl w:val="8A9AD966"/>
    <w:lvl w:ilvl="0" w:tplc="04090001">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71410EDC"/>
    <w:multiLevelType w:val="hybridMultilevel"/>
    <w:tmpl w:val="729AE67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763E0525"/>
    <w:multiLevelType w:val="hybridMultilevel"/>
    <w:tmpl w:val="FB82631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779B4E5D"/>
    <w:multiLevelType w:val="hybridMultilevel"/>
    <w:tmpl w:val="2460CD2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7E096D9D"/>
    <w:multiLevelType w:val="multilevel"/>
    <w:tmpl w:val="F87E871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num w:numId="1">
    <w:abstractNumId w:val="8"/>
  </w:num>
  <w:num w:numId="2">
    <w:abstractNumId w:val="14"/>
  </w:num>
  <w:num w:numId="3">
    <w:abstractNumId w:val="16"/>
  </w:num>
  <w:num w:numId="4">
    <w:abstractNumId w:val="15"/>
  </w:num>
  <w:num w:numId="5">
    <w:abstractNumId w:val="6"/>
  </w:num>
  <w:num w:numId="6">
    <w:abstractNumId w:val="13"/>
  </w:num>
  <w:num w:numId="7">
    <w:abstractNumId w:val="12"/>
  </w:num>
  <w:num w:numId="8">
    <w:abstractNumId w:val="1"/>
  </w:num>
  <w:num w:numId="9">
    <w:abstractNumId w:val="4"/>
  </w:num>
  <w:num w:numId="10">
    <w:abstractNumId w:val="5"/>
  </w:num>
  <w:num w:numId="11">
    <w:abstractNumId w:val="10"/>
  </w:num>
  <w:num w:numId="12">
    <w:abstractNumId w:val="17"/>
  </w:num>
  <w:num w:numId="13">
    <w:abstractNumId w:val="3"/>
  </w:num>
  <w:num w:numId="14">
    <w:abstractNumId w:val="9"/>
  </w:num>
  <w:num w:numId="15">
    <w:abstractNumId w:val="7"/>
  </w:num>
  <w:num w:numId="16">
    <w:abstractNumId w:val="0"/>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BB"/>
    <w:rsid w:val="000007B0"/>
    <w:rsid w:val="000048E8"/>
    <w:rsid w:val="00005690"/>
    <w:rsid w:val="0001462A"/>
    <w:rsid w:val="000402EB"/>
    <w:rsid w:val="00041D64"/>
    <w:rsid w:val="000656D6"/>
    <w:rsid w:val="00072A9E"/>
    <w:rsid w:val="000759A9"/>
    <w:rsid w:val="00095799"/>
    <w:rsid w:val="00096956"/>
    <w:rsid w:val="000A1515"/>
    <w:rsid w:val="000A270F"/>
    <w:rsid w:val="000C0315"/>
    <w:rsid w:val="000C5201"/>
    <w:rsid w:val="000D3B5E"/>
    <w:rsid w:val="000E0C55"/>
    <w:rsid w:val="000F6E9B"/>
    <w:rsid w:val="00113C89"/>
    <w:rsid w:val="001170DF"/>
    <w:rsid w:val="00120E16"/>
    <w:rsid w:val="0013409F"/>
    <w:rsid w:val="00134A8D"/>
    <w:rsid w:val="001449AA"/>
    <w:rsid w:val="0015160F"/>
    <w:rsid w:val="00153B24"/>
    <w:rsid w:val="00156ED8"/>
    <w:rsid w:val="001614CF"/>
    <w:rsid w:val="001663BB"/>
    <w:rsid w:val="00171E12"/>
    <w:rsid w:val="00172117"/>
    <w:rsid w:val="0017320C"/>
    <w:rsid w:val="00176D65"/>
    <w:rsid w:val="001A057A"/>
    <w:rsid w:val="001A21F7"/>
    <w:rsid w:val="001A603D"/>
    <w:rsid w:val="001B6D9E"/>
    <w:rsid w:val="001C25A1"/>
    <w:rsid w:val="001C6D5A"/>
    <w:rsid w:val="001D534F"/>
    <w:rsid w:val="001D62AF"/>
    <w:rsid w:val="001E1C9A"/>
    <w:rsid w:val="001E3A4B"/>
    <w:rsid w:val="001F023F"/>
    <w:rsid w:val="001F1BC9"/>
    <w:rsid w:val="001F322A"/>
    <w:rsid w:val="00202A5C"/>
    <w:rsid w:val="002111D8"/>
    <w:rsid w:val="002131A1"/>
    <w:rsid w:val="00217487"/>
    <w:rsid w:val="00220FB9"/>
    <w:rsid w:val="002407DF"/>
    <w:rsid w:val="002743FE"/>
    <w:rsid w:val="00293CB4"/>
    <w:rsid w:val="002A25D5"/>
    <w:rsid w:val="002A5F03"/>
    <w:rsid w:val="002B7BAF"/>
    <w:rsid w:val="002D0C6C"/>
    <w:rsid w:val="002D52C8"/>
    <w:rsid w:val="002D6576"/>
    <w:rsid w:val="002E3567"/>
    <w:rsid w:val="002F6274"/>
    <w:rsid w:val="0030022B"/>
    <w:rsid w:val="00300CAA"/>
    <w:rsid w:val="0030162D"/>
    <w:rsid w:val="00301FE3"/>
    <w:rsid w:val="00322E7B"/>
    <w:rsid w:val="00331F30"/>
    <w:rsid w:val="003369FB"/>
    <w:rsid w:val="00364EC2"/>
    <w:rsid w:val="00387DEE"/>
    <w:rsid w:val="0039130E"/>
    <w:rsid w:val="00395637"/>
    <w:rsid w:val="003A1B34"/>
    <w:rsid w:val="003A3A22"/>
    <w:rsid w:val="003A3ED1"/>
    <w:rsid w:val="003C25CC"/>
    <w:rsid w:val="003C3262"/>
    <w:rsid w:val="003C4B07"/>
    <w:rsid w:val="003D24B0"/>
    <w:rsid w:val="003D430C"/>
    <w:rsid w:val="003E5A7C"/>
    <w:rsid w:val="003E7D22"/>
    <w:rsid w:val="003F212A"/>
    <w:rsid w:val="0041433A"/>
    <w:rsid w:val="004224C6"/>
    <w:rsid w:val="004441BC"/>
    <w:rsid w:val="00445B43"/>
    <w:rsid w:val="00462935"/>
    <w:rsid w:val="004665F6"/>
    <w:rsid w:val="004A68F6"/>
    <w:rsid w:val="004B52EC"/>
    <w:rsid w:val="004C59F8"/>
    <w:rsid w:val="004D0647"/>
    <w:rsid w:val="004F1865"/>
    <w:rsid w:val="0052192F"/>
    <w:rsid w:val="00550AC0"/>
    <w:rsid w:val="0055380F"/>
    <w:rsid w:val="00553F55"/>
    <w:rsid w:val="005637EA"/>
    <w:rsid w:val="00566BDE"/>
    <w:rsid w:val="00583998"/>
    <w:rsid w:val="00585AF9"/>
    <w:rsid w:val="00597371"/>
    <w:rsid w:val="005A665F"/>
    <w:rsid w:val="005B16E2"/>
    <w:rsid w:val="005C6FF5"/>
    <w:rsid w:val="005D0A6A"/>
    <w:rsid w:val="005D719B"/>
    <w:rsid w:val="005F0CD5"/>
    <w:rsid w:val="005F1A7D"/>
    <w:rsid w:val="005F25C7"/>
    <w:rsid w:val="0060591C"/>
    <w:rsid w:val="00607985"/>
    <w:rsid w:val="00616151"/>
    <w:rsid w:val="00625214"/>
    <w:rsid w:val="00631C82"/>
    <w:rsid w:val="006329B9"/>
    <w:rsid w:val="00635F27"/>
    <w:rsid w:val="00641040"/>
    <w:rsid w:val="00647A64"/>
    <w:rsid w:val="006746F0"/>
    <w:rsid w:val="00675137"/>
    <w:rsid w:val="00683A18"/>
    <w:rsid w:val="00692DC4"/>
    <w:rsid w:val="006A1836"/>
    <w:rsid w:val="006B1175"/>
    <w:rsid w:val="006C69E0"/>
    <w:rsid w:val="006E599F"/>
    <w:rsid w:val="006F5F81"/>
    <w:rsid w:val="007133D2"/>
    <w:rsid w:val="00740549"/>
    <w:rsid w:val="0075046C"/>
    <w:rsid w:val="00756EA2"/>
    <w:rsid w:val="00757A86"/>
    <w:rsid w:val="007929ED"/>
    <w:rsid w:val="0079651F"/>
    <w:rsid w:val="007A0052"/>
    <w:rsid w:val="007A21CD"/>
    <w:rsid w:val="007A3FFA"/>
    <w:rsid w:val="007C024E"/>
    <w:rsid w:val="007D6DFC"/>
    <w:rsid w:val="007E7F98"/>
    <w:rsid w:val="007F2B8F"/>
    <w:rsid w:val="007F3F35"/>
    <w:rsid w:val="007F3F87"/>
    <w:rsid w:val="007F7DE3"/>
    <w:rsid w:val="0082089E"/>
    <w:rsid w:val="00820F2E"/>
    <w:rsid w:val="00830836"/>
    <w:rsid w:val="008532A9"/>
    <w:rsid w:val="00866C16"/>
    <w:rsid w:val="00872240"/>
    <w:rsid w:val="00884B22"/>
    <w:rsid w:val="00886BD2"/>
    <w:rsid w:val="008A46D7"/>
    <w:rsid w:val="008B1714"/>
    <w:rsid w:val="008C1069"/>
    <w:rsid w:val="008D7723"/>
    <w:rsid w:val="008F2197"/>
    <w:rsid w:val="009018E9"/>
    <w:rsid w:val="0090251F"/>
    <w:rsid w:val="0090527B"/>
    <w:rsid w:val="009105F4"/>
    <w:rsid w:val="00911B02"/>
    <w:rsid w:val="009163EC"/>
    <w:rsid w:val="00917D66"/>
    <w:rsid w:val="00924F4B"/>
    <w:rsid w:val="00932785"/>
    <w:rsid w:val="009345A5"/>
    <w:rsid w:val="00941D13"/>
    <w:rsid w:val="00943D76"/>
    <w:rsid w:val="00956BDC"/>
    <w:rsid w:val="00961F11"/>
    <w:rsid w:val="00971505"/>
    <w:rsid w:val="00974AD2"/>
    <w:rsid w:val="0097642A"/>
    <w:rsid w:val="009802AE"/>
    <w:rsid w:val="009A3F1B"/>
    <w:rsid w:val="009A6A2C"/>
    <w:rsid w:val="009C28C7"/>
    <w:rsid w:val="009D2D7A"/>
    <w:rsid w:val="009E0E8F"/>
    <w:rsid w:val="009F2BBD"/>
    <w:rsid w:val="009F3CA6"/>
    <w:rsid w:val="009F4F8E"/>
    <w:rsid w:val="00A05644"/>
    <w:rsid w:val="00A168DE"/>
    <w:rsid w:val="00A34582"/>
    <w:rsid w:val="00A363C3"/>
    <w:rsid w:val="00A42CD7"/>
    <w:rsid w:val="00A477BC"/>
    <w:rsid w:val="00A63E5A"/>
    <w:rsid w:val="00A63E9C"/>
    <w:rsid w:val="00A64716"/>
    <w:rsid w:val="00A65819"/>
    <w:rsid w:val="00A753A4"/>
    <w:rsid w:val="00A9489D"/>
    <w:rsid w:val="00AB7B09"/>
    <w:rsid w:val="00AC1F11"/>
    <w:rsid w:val="00AE2FB6"/>
    <w:rsid w:val="00AE5336"/>
    <w:rsid w:val="00AF76E1"/>
    <w:rsid w:val="00B43CC8"/>
    <w:rsid w:val="00B62743"/>
    <w:rsid w:val="00B6385A"/>
    <w:rsid w:val="00B71760"/>
    <w:rsid w:val="00B73719"/>
    <w:rsid w:val="00B73A1A"/>
    <w:rsid w:val="00B74FE2"/>
    <w:rsid w:val="00B921D7"/>
    <w:rsid w:val="00BA5A2D"/>
    <w:rsid w:val="00BB00A7"/>
    <w:rsid w:val="00BB6F74"/>
    <w:rsid w:val="00BC5DF7"/>
    <w:rsid w:val="00BC7E37"/>
    <w:rsid w:val="00BD7B79"/>
    <w:rsid w:val="00BE54E9"/>
    <w:rsid w:val="00BE77AA"/>
    <w:rsid w:val="00BF25D3"/>
    <w:rsid w:val="00BF5B76"/>
    <w:rsid w:val="00C0099E"/>
    <w:rsid w:val="00C27228"/>
    <w:rsid w:val="00C30F19"/>
    <w:rsid w:val="00C4132D"/>
    <w:rsid w:val="00C438DB"/>
    <w:rsid w:val="00C44FCF"/>
    <w:rsid w:val="00C45663"/>
    <w:rsid w:val="00C95C9E"/>
    <w:rsid w:val="00CA2B9D"/>
    <w:rsid w:val="00CA4E66"/>
    <w:rsid w:val="00CA524F"/>
    <w:rsid w:val="00CC4809"/>
    <w:rsid w:val="00CD0D03"/>
    <w:rsid w:val="00CD2E11"/>
    <w:rsid w:val="00CE1504"/>
    <w:rsid w:val="00CF7FE1"/>
    <w:rsid w:val="00D07888"/>
    <w:rsid w:val="00D244B9"/>
    <w:rsid w:val="00D25A44"/>
    <w:rsid w:val="00D41E26"/>
    <w:rsid w:val="00D45430"/>
    <w:rsid w:val="00D543B9"/>
    <w:rsid w:val="00D67CF2"/>
    <w:rsid w:val="00D75E73"/>
    <w:rsid w:val="00D85B3F"/>
    <w:rsid w:val="00DB6CD7"/>
    <w:rsid w:val="00DB7704"/>
    <w:rsid w:val="00DD1579"/>
    <w:rsid w:val="00DD1ECD"/>
    <w:rsid w:val="00DD71A3"/>
    <w:rsid w:val="00DD7C24"/>
    <w:rsid w:val="00DE1F37"/>
    <w:rsid w:val="00DE5E87"/>
    <w:rsid w:val="00DE76C1"/>
    <w:rsid w:val="00E14933"/>
    <w:rsid w:val="00E35A7B"/>
    <w:rsid w:val="00E37C0C"/>
    <w:rsid w:val="00E4123A"/>
    <w:rsid w:val="00E44AC5"/>
    <w:rsid w:val="00E45EFD"/>
    <w:rsid w:val="00E658BA"/>
    <w:rsid w:val="00E96F1B"/>
    <w:rsid w:val="00EA3D07"/>
    <w:rsid w:val="00EB1E02"/>
    <w:rsid w:val="00EB2197"/>
    <w:rsid w:val="00EC1C6A"/>
    <w:rsid w:val="00EC5647"/>
    <w:rsid w:val="00EF4444"/>
    <w:rsid w:val="00F05750"/>
    <w:rsid w:val="00F30A9D"/>
    <w:rsid w:val="00F516F3"/>
    <w:rsid w:val="00F57261"/>
    <w:rsid w:val="00F6560C"/>
    <w:rsid w:val="00F656C6"/>
    <w:rsid w:val="00F84E5C"/>
    <w:rsid w:val="00F92E9C"/>
    <w:rsid w:val="00FA4F38"/>
    <w:rsid w:val="00FC642B"/>
    <w:rsid w:val="00FD6018"/>
    <w:rsid w:val="00FD73E4"/>
    <w:rsid w:val="00FE41C5"/>
    <w:rsid w:val="00FF42E8"/>
    <w:rsid w:val="00FF5442"/>
    <w:rsid w:val="00FF57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8D91AF"/>
  <w15:docId w15:val="{6D982ED3-3527-4393-B22D-C4B19CE4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5A1"/>
    <w:pPr>
      <w:widowControl w:val="0"/>
      <w:autoSpaceDE w:val="0"/>
      <w:autoSpaceDN w:val="0"/>
      <w:adjustRightInd w:val="0"/>
    </w:pPr>
    <w:rPr>
      <w:rFonts w:ascii="Arial" w:hAnsi="Arial" w:cs="Arial"/>
      <w:sz w:val="24"/>
      <w:szCs w:val="24"/>
      <w:lang w:val="en-US" w:eastAsia="en-US"/>
    </w:rPr>
  </w:style>
  <w:style w:type="paragraph" w:styleId="Heading1">
    <w:name w:val="heading 1"/>
    <w:basedOn w:val="Normal"/>
    <w:next w:val="Normal"/>
    <w:qFormat/>
    <w:rsid w:val="001C25A1"/>
    <w:pPr>
      <w:outlineLvl w:val="0"/>
    </w:pPr>
  </w:style>
  <w:style w:type="paragraph" w:styleId="Heading2">
    <w:name w:val="heading 2"/>
    <w:basedOn w:val="Normal"/>
    <w:next w:val="Normal"/>
    <w:qFormat/>
    <w:rsid w:val="001C25A1"/>
    <w:pPr>
      <w:outlineLvl w:val="1"/>
    </w:pPr>
  </w:style>
  <w:style w:type="paragraph" w:styleId="Heading3">
    <w:name w:val="heading 3"/>
    <w:basedOn w:val="Normal"/>
    <w:next w:val="Normal"/>
    <w:qFormat/>
    <w:rsid w:val="001C25A1"/>
    <w:pPr>
      <w:keepNext/>
      <w:widowControl/>
      <w:tabs>
        <w:tab w:val="center" w:pos="4153"/>
      </w:tabs>
      <w:autoSpaceDE/>
      <w:autoSpaceDN/>
      <w:adjustRightInd/>
      <w:ind w:left="360"/>
      <w:outlineLvl w:val="2"/>
    </w:pPr>
    <w:rPr>
      <w:b/>
      <w:bCs/>
      <w:sz w:val="20"/>
      <w:szCs w:val="20"/>
      <w:lang w:val="en-GB"/>
    </w:rPr>
  </w:style>
  <w:style w:type="paragraph" w:styleId="Heading4">
    <w:name w:val="heading 4"/>
    <w:basedOn w:val="Normal"/>
    <w:next w:val="Normal"/>
    <w:qFormat/>
    <w:rsid w:val="001C25A1"/>
    <w:pPr>
      <w:keepNext/>
      <w:widowControl/>
      <w:autoSpaceDE/>
      <w:autoSpaceDN/>
      <w:adjustRightInd/>
      <w:ind w:left="342"/>
      <w:outlineLvl w:val="3"/>
    </w:pPr>
    <w:rPr>
      <w:b/>
      <w:bCs/>
      <w:lang w:val="en-GB"/>
    </w:rPr>
  </w:style>
  <w:style w:type="paragraph" w:styleId="Heading5">
    <w:name w:val="heading 5"/>
    <w:basedOn w:val="Normal"/>
    <w:next w:val="Normal"/>
    <w:qFormat/>
    <w:rsid w:val="001C25A1"/>
    <w:pPr>
      <w:keepNext/>
      <w:widowControl/>
      <w:tabs>
        <w:tab w:val="center" w:pos="4153"/>
      </w:tabs>
      <w:autoSpaceDE/>
      <w:autoSpaceDN/>
      <w:adjustRightInd/>
      <w:ind w:left="399" w:hanging="57"/>
      <w:outlineLvl w:val="4"/>
    </w:pPr>
    <w:rPr>
      <w:b/>
      <w:bCs/>
      <w:lang w:val="en-GB"/>
    </w:rPr>
  </w:style>
  <w:style w:type="paragraph" w:styleId="Heading6">
    <w:name w:val="heading 6"/>
    <w:basedOn w:val="Normal"/>
    <w:next w:val="Normal"/>
    <w:qFormat/>
    <w:rsid w:val="001C25A1"/>
    <w:pPr>
      <w:keepNext/>
      <w:outlineLvl w:val="5"/>
    </w:pPr>
    <w:rPr>
      <w:u w:val="single"/>
      <w:lang w:val="en-GB"/>
    </w:rPr>
  </w:style>
  <w:style w:type="paragraph" w:styleId="Heading7">
    <w:name w:val="heading 7"/>
    <w:basedOn w:val="Normal"/>
    <w:next w:val="Normal"/>
    <w:qFormat/>
    <w:rsid w:val="001C25A1"/>
    <w:pPr>
      <w:keepNext/>
      <w:outlineLvl w:val="6"/>
    </w:pPr>
    <w:rPr>
      <w:u w:val="single"/>
      <w:lang w:val="en-GB"/>
    </w:rPr>
  </w:style>
  <w:style w:type="paragraph" w:styleId="Heading8">
    <w:name w:val="heading 8"/>
    <w:basedOn w:val="Normal"/>
    <w:next w:val="Normal"/>
    <w:qFormat/>
    <w:rsid w:val="001C25A1"/>
    <w:pPr>
      <w:keepNext/>
      <w:outlineLvl w:val="7"/>
    </w:pPr>
    <w:rPr>
      <w:u w:val="single"/>
      <w:lang w:val="en-GB"/>
    </w:rPr>
  </w:style>
  <w:style w:type="paragraph" w:styleId="Heading9">
    <w:name w:val="heading 9"/>
    <w:basedOn w:val="Normal"/>
    <w:next w:val="Normal"/>
    <w:qFormat/>
    <w:rsid w:val="001C25A1"/>
    <w:pPr>
      <w:keepNext/>
      <w:outlineLvl w:val="8"/>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C25A1"/>
    <w:pPr>
      <w:widowControl/>
      <w:autoSpaceDE/>
      <w:autoSpaceDN/>
      <w:adjustRightInd/>
      <w:ind w:left="4332" w:hanging="12"/>
    </w:pPr>
    <w:rPr>
      <w:lang w:val="en-GB"/>
    </w:rPr>
  </w:style>
  <w:style w:type="paragraph" w:styleId="BodyTextIndent3">
    <w:name w:val="Body Text Indent 3"/>
    <w:basedOn w:val="Normal"/>
    <w:rsid w:val="001C25A1"/>
    <w:pPr>
      <w:widowControl/>
      <w:autoSpaceDE/>
      <w:autoSpaceDN/>
      <w:adjustRightInd/>
      <w:ind w:left="4332" w:hanging="4332"/>
    </w:pPr>
    <w:rPr>
      <w:lang w:val="en-GB"/>
    </w:rPr>
  </w:style>
  <w:style w:type="paragraph" w:styleId="BodyText">
    <w:name w:val="Body Text"/>
    <w:basedOn w:val="Normal"/>
    <w:rsid w:val="001C25A1"/>
  </w:style>
  <w:style w:type="paragraph" w:styleId="BodyTextIndent">
    <w:name w:val="Body Text Indent"/>
    <w:basedOn w:val="Normal"/>
    <w:rsid w:val="001C25A1"/>
    <w:rPr>
      <w:rFonts w:ascii="Arial Narrow" w:hAnsi="Arial Narrow" w:cs="Times New Roman"/>
      <w:sz w:val="22"/>
      <w:szCs w:val="22"/>
    </w:rPr>
  </w:style>
  <w:style w:type="paragraph" w:styleId="BodyText3">
    <w:name w:val="Body Text 3"/>
    <w:basedOn w:val="Normal"/>
    <w:link w:val="BodyText3Char"/>
    <w:rsid w:val="001C25A1"/>
    <w:rPr>
      <w:lang w:val="en-GB"/>
    </w:rPr>
  </w:style>
  <w:style w:type="paragraph" w:styleId="Title">
    <w:name w:val="Title"/>
    <w:basedOn w:val="Normal"/>
    <w:qFormat/>
    <w:rsid w:val="001C25A1"/>
    <w:pPr>
      <w:jc w:val="center"/>
    </w:pPr>
    <w:rPr>
      <w:b/>
      <w:bCs/>
      <w:sz w:val="32"/>
      <w:szCs w:val="32"/>
      <w:lang w:val="en-GB"/>
    </w:rPr>
  </w:style>
  <w:style w:type="paragraph" w:styleId="BodyText2">
    <w:name w:val="Body Text 2"/>
    <w:basedOn w:val="Normal"/>
    <w:rsid w:val="001C25A1"/>
    <w:pPr>
      <w:jc w:val="both"/>
    </w:pPr>
    <w:rPr>
      <w:rFonts w:ascii="Arial Narrow" w:hAnsi="Arial Narrow"/>
      <w:sz w:val="22"/>
      <w:szCs w:val="22"/>
      <w:lang w:val="en-GB"/>
    </w:rPr>
  </w:style>
  <w:style w:type="paragraph" w:styleId="BalloonText">
    <w:name w:val="Balloon Text"/>
    <w:basedOn w:val="Normal"/>
    <w:link w:val="BalloonTextChar"/>
    <w:rsid w:val="00B71760"/>
    <w:rPr>
      <w:rFonts w:ascii="Tahoma" w:hAnsi="Tahoma" w:cs="Tahoma"/>
      <w:sz w:val="16"/>
      <w:szCs w:val="16"/>
    </w:rPr>
  </w:style>
  <w:style w:type="character" w:customStyle="1" w:styleId="BalloonTextChar">
    <w:name w:val="Balloon Text Char"/>
    <w:link w:val="BalloonText"/>
    <w:rsid w:val="00B71760"/>
    <w:rPr>
      <w:rFonts w:ascii="Tahoma" w:hAnsi="Tahoma" w:cs="Tahoma"/>
      <w:sz w:val="16"/>
      <w:szCs w:val="16"/>
      <w:lang w:val="en-US" w:eastAsia="en-US"/>
    </w:rPr>
  </w:style>
  <w:style w:type="paragraph" w:styleId="ListParagraph">
    <w:name w:val="List Paragraph"/>
    <w:basedOn w:val="Normal"/>
    <w:uiPriority w:val="34"/>
    <w:qFormat/>
    <w:rsid w:val="00675137"/>
    <w:pPr>
      <w:ind w:left="720"/>
    </w:pPr>
  </w:style>
  <w:style w:type="paragraph" w:styleId="Header">
    <w:name w:val="header"/>
    <w:basedOn w:val="Normal"/>
    <w:link w:val="HeaderChar"/>
    <w:uiPriority w:val="99"/>
    <w:rsid w:val="00641040"/>
    <w:pPr>
      <w:tabs>
        <w:tab w:val="center" w:pos="4680"/>
        <w:tab w:val="right" w:pos="9360"/>
      </w:tabs>
    </w:pPr>
  </w:style>
  <w:style w:type="character" w:customStyle="1" w:styleId="HeaderChar">
    <w:name w:val="Header Char"/>
    <w:link w:val="Header"/>
    <w:uiPriority w:val="99"/>
    <w:rsid w:val="00641040"/>
    <w:rPr>
      <w:rFonts w:ascii="Arial" w:hAnsi="Arial" w:cs="Arial"/>
      <w:sz w:val="24"/>
      <w:szCs w:val="24"/>
    </w:rPr>
  </w:style>
  <w:style w:type="paragraph" w:styleId="Footer">
    <w:name w:val="footer"/>
    <w:basedOn w:val="Normal"/>
    <w:link w:val="FooterChar"/>
    <w:rsid w:val="00641040"/>
    <w:pPr>
      <w:tabs>
        <w:tab w:val="center" w:pos="4680"/>
        <w:tab w:val="right" w:pos="9360"/>
      </w:tabs>
    </w:pPr>
  </w:style>
  <w:style w:type="character" w:customStyle="1" w:styleId="FooterChar">
    <w:name w:val="Footer Char"/>
    <w:link w:val="Footer"/>
    <w:rsid w:val="00641040"/>
    <w:rPr>
      <w:rFonts w:ascii="Arial" w:hAnsi="Arial" w:cs="Arial"/>
      <w:sz w:val="24"/>
      <w:szCs w:val="24"/>
    </w:rPr>
  </w:style>
  <w:style w:type="character" w:customStyle="1" w:styleId="BodyText3Char">
    <w:name w:val="Body Text 3 Char"/>
    <w:link w:val="BodyText3"/>
    <w:rsid w:val="00641040"/>
    <w:rPr>
      <w:rFonts w:ascii="Arial" w:hAnsi="Arial" w:cs="Arial"/>
      <w:sz w:val="24"/>
      <w:szCs w:val="24"/>
      <w:lang w:val="en-GB"/>
    </w:rPr>
  </w:style>
  <w:style w:type="character" w:styleId="CommentReference">
    <w:name w:val="annotation reference"/>
    <w:rsid w:val="00A34582"/>
    <w:rPr>
      <w:sz w:val="16"/>
      <w:szCs w:val="16"/>
    </w:rPr>
  </w:style>
  <w:style w:type="paragraph" w:styleId="CommentText">
    <w:name w:val="annotation text"/>
    <w:basedOn w:val="Normal"/>
    <w:link w:val="CommentTextChar"/>
    <w:rsid w:val="00A34582"/>
    <w:rPr>
      <w:sz w:val="20"/>
      <w:szCs w:val="20"/>
    </w:rPr>
  </w:style>
  <w:style w:type="character" w:customStyle="1" w:styleId="CommentTextChar">
    <w:name w:val="Comment Text Char"/>
    <w:link w:val="CommentText"/>
    <w:rsid w:val="00A34582"/>
    <w:rPr>
      <w:rFonts w:ascii="Arial" w:hAnsi="Arial" w:cs="Arial"/>
      <w:lang w:val="en-US" w:eastAsia="en-US"/>
    </w:rPr>
  </w:style>
  <w:style w:type="paragraph" w:styleId="CommentSubject">
    <w:name w:val="annotation subject"/>
    <w:basedOn w:val="CommentText"/>
    <w:next w:val="CommentText"/>
    <w:link w:val="CommentSubjectChar"/>
    <w:rsid w:val="00A34582"/>
    <w:rPr>
      <w:b/>
      <w:bCs/>
    </w:rPr>
  </w:style>
  <w:style w:type="character" w:customStyle="1" w:styleId="CommentSubjectChar">
    <w:name w:val="Comment Subject Char"/>
    <w:link w:val="CommentSubject"/>
    <w:rsid w:val="00A34582"/>
    <w:rPr>
      <w:rFonts w:ascii="Arial" w:hAnsi="Arial" w:cs="Arial"/>
      <w:b/>
      <w:bCs/>
      <w:lang w:val="en-US" w:eastAsia="en-US"/>
    </w:rPr>
  </w:style>
  <w:style w:type="character" w:styleId="PageNumber">
    <w:name w:val="page number"/>
    <w:basedOn w:val="DefaultParagraphFont"/>
    <w:semiHidden/>
    <w:unhideWhenUsed/>
    <w:rsid w:val="0014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7635">
      <w:bodyDiv w:val="1"/>
      <w:marLeft w:val="0"/>
      <w:marRight w:val="0"/>
      <w:marTop w:val="0"/>
      <w:marBottom w:val="0"/>
      <w:divBdr>
        <w:top w:val="none" w:sz="0" w:space="0" w:color="auto"/>
        <w:left w:val="none" w:sz="0" w:space="0" w:color="auto"/>
        <w:bottom w:val="none" w:sz="0" w:space="0" w:color="auto"/>
        <w:right w:val="none" w:sz="0" w:space="0" w:color="auto"/>
      </w:divBdr>
    </w:div>
    <w:div w:id="880552170">
      <w:bodyDiv w:val="1"/>
      <w:marLeft w:val="0"/>
      <w:marRight w:val="0"/>
      <w:marTop w:val="0"/>
      <w:marBottom w:val="0"/>
      <w:divBdr>
        <w:top w:val="none" w:sz="0" w:space="0" w:color="auto"/>
        <w:left w:val="none" w:sz="0" w:space="0" w:color="auto"/>
        <w:bottom w:val="none" w:sz="0" w:space="0" w:color="auto"/>
        <w:right w:val="none" w:sz="0" w:space="0" w:color="auto"/>
      </w:divBdr>
    </w:div>
    <w:div w:id="17802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ING 2018">
      <a:dk1>
        <a:srgbClr val="117167"/>
      </a:dk1>
      <a:lt1>
        <a:srgbClr val="F7F5E9"/>
      </a:lt1>
      <a:dk2>
        <a:srgbClr val="00A870"/>
      </a:dk2>
      <a:lt2>
        <a:srgbClr val="F7F5E9"/>
      </a:lt2>
      <a:accent1>
        <a:srgbClr val="31558C"/>
      </a:accent1>
      <a:accent2>
        <a:srgbClr val="F9B122"/>
      </a:accent2>
      <a:accent3>
        <a:srgbClr val="E94E51"/>
      </a:accent3>
      <a:accent4>
        <a:srgbClr val="903B34"/>
      </a:accent4>
      <a:accent5>
        <a:srgbClr val="F7F5E9"/>
      </a:accent5>
      <a:accent6>
        <a:srgbClr val="B3DBCD"/>
      </a:accent6>
      <a:hlink>
        <a:srgbClr val="505050"/>
      </a:hlink>
      <a:folHlink>
        <a:srgbClr val="00A8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FE2C-EFA6-4823-9FFA-CD1B1DE1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Trees for cities</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jo walker</dc:creator>
  <cp:lastModifiedBy>Sylvia Linton</cp:lastModifiedBy>
  <cp:revision>2</cp:revision>
  <cp:lastPrinted>2019-01-31T12:40:00Z</cp:lastPrinted>
  <dcterms:created xsi:type="dcterms:W3CDTF">2019-02-08T10:57:00Z</dcterms:created>
  <dcterms:modified xsi:type="dcterms:W3CDTF">2019-02-08T10:57:00Z</dcterms:modified>
</cp:coreProperties>
</file>