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93ECD" w14:textId="2502DC79" w:rsidR="00005690" w:rsidRPr="000D3B5E" w:rsidRDefault="00005690" w:rsidP="00DB7704">
      <w:pPr>
        <w:pStyle w:val="Title"/>
        <w:jc w:val="both"/>
        <w:rPr>
          <w:rFonts w:ascii="Trunk-Regular" w:hAnsi="Trunk-Regular" w:cs="Open Sans"/>
          <w:b w:val="0"/>
          <w:bCs w:val="0"/>
          <w:color w:val="117167" w:themeColor="text1"/>
          <w:sz w:val="52"/>
        </w:rPr>
      </w:pPr>
      <w:r w:rsidRPr="000D3B5E">
        <w:rPr>
          <w:rFonts w:ascii="Trunk-Regular" w:hAnsi="Trunk-Regular" w:cs="Open Sans"/>
          <w:b w:val="0"/>
          <w:bCs w:val="0"/>
          <w:color w:val="117167" w:themeColor="text1"/>
          <w:sz w:val="52"/>
        </w:rPr>
        <w:t>Job Description</w:t>
      </w:r>
    </w:p>
    <w:p w14:paraId="257B22E1" w14:textId="77777777" w:rsidR="001663BB" w:rsidRPr="000D3B5E" w:rsidRDefault="001663BB" w:rsidP="00DB7704">
      <w:pPr>
        <w:jc w:val="both"/>
        <w:rPr>
          <w:rFonts w:ascii="Open Sans" w:hAnsi="Open Sans" w:cs="Open Sans"/>
          <w:b/>
          <w:bCs/>
          <w:color w:val="505050"/>
          <w:sz w:val="22"/>
          <w:szCs w:val="22"/>
          <w:lang w:val="en-GB"/>
        </w:rPr>
      </w:pPr>
    </w:p>
    <w:p w14:paraId="7FF5D47F" w14:textId="77777777" w:rsidR="00005690" w:rsidRPr="000D3B5E" w:rsidRDefault="00005690" w:rsidP="00DB7704">
      <w:pPr>
        <w:pStyle w:val="Heading1"/>
        <w:jc w:val="both"/>
        <w:rPr>
          <w:rFonts w:ascii="Trunk-Regular" w:hAnsi="Trunk-Regular" w:cs="Open Sans"/>
          <w:color w:val="00A870" w:themeColor="text2"/>
          <w:sz w:val="28"/>
          <w:szCs w:val="28"/>
          <w:lang w:val="en-GB"/>
        </w:rPr>
      </w:pPr>
      <w:r w:rsidRPr="000D3B5E">
        <w:rPr>
          <w:rFonts w:ascii="Trunk-Regular" w:hAnsi="Trunk-Regular" w:cs="Open Sans"/>
          <w:color w:val="00A870" w:themeColor="text2"/>
          <w:sz w:val="28"/>
          <w:szCs w:val="28"/>
          <w:lang w:val="en-GB"/>
        </w:rPr>
        <w:t>Job Details</w:t>
      </w:r>
    </w:p>
    <w:p w14:paraId="14E60646" w14:textId="77777777" w:rsidR="001663BB" w:rsidRPr="000D3B5E" w:rsidRDefault="001663BB" w:rsidP="00DB7704">
      <w:pPr>
        <w:jc w:val="both"/>
        <w:rPr>
          <w:rFonts w:ascii="Open Sans" w:hAnsi="Open Sans" w:cs="Open Sans"/>
          <w:b/>
          <w:bCs/>
          <w:color w:val="505050"/>
          <w:sz w:val="22"/>
          <w:szCs w:val="22"/>
          <w:lang w:val="en-GB"/>
        </w:rPr>
      </w:pPr>
    </w:p>
    <w:p w14:paraId="578B61E7" w14:textId="30C7CBBC" w:rsidR="00D41E26" w:rsidRPr="00823D5B" w:rsidRDefault="001663BB" w:rsidP="000D3B5E">
      <w:pPr>
        <w:ind w:left="1701" w:hanging="1701"/>
        <w:jc w:val="both"/>
        <w:rPr>
          <w:rFonts w:ascii="Open Sans" w:hAnsi="Open Sans" w:cs="Open Sans"/>
          <w:color w:val="505050"/>
          <w:sz w:val="22"/>
          <w:szCs w:val="22"/>
          <w:lang w:val="en-GB"/>
        </w:rPr>
      </w:pPr>
      <w:r w:rsidRPr="00823D5B">
        <w:rPr>
          <w:rFonts w:ascii="Open Sans" w:hAnsi="Open Sans" w:cs="Open Sans"/>
          <w:b/>
          <w:color w:val="505050"/>
          <w:sz w:val="22"/>
          <w:szCs w:val="22"/>
          <w:lang w:val="en-GB"/>
        </w:rPr>
        <w:t>J</w:t>
      </w:r>
      <w:r w:rsidR="00005690" w:rsidRPr="00823D5B">
        <w:rPr>
          <w:rFonts w:ascii="Open Sans" w:hAnsi="Open Sans" w:cs="Open Sans"/>
          <w:b/>
          <w:color w:val="505050"/>
          <w:sz w:val="22"/>
          <w:szCs w:val="22"/>
          <w:lang w:val="en-GB"/>
        </w:rPr>
        <w:t>ob Title</w:t>
      </w:r>
      <w:r w:rsidRPr="00823D5B">
        <w:rPr>
          <w:rFonts w:ascii="Open Sans" w:hAnsi="Open Sans" w:cs="Open Sans"/>
          <w:b/>
          <w:color w:val="505050"/>
          <w:sz w:val="22"/>
          <w:szCs w:val="22"/>
          <w:lang w:val="en-GB"/>
        </w:rPr>
        <w:t>:</w:t>
      </w:r>
      <w:r w:rsidR="004224C6" w:rsidRPr="00823D5B">
        <w:rPr>
          <w:rFonts w:ascii="Open Sans" w:hAnsi="Open Sans" w:cs="Open Sans"/>
          <w:color w:val="505050"/>
          <w:sz w:val="22"/>
          <w:szCs w:val="22"/>
          <w:lang w:val="en-GB"/>
        </w:rPr>
        <w:t xml:space="preserve"> </w:t>
      </w:r>
      <w:r w:rsidR="007A3FFA" w:rsidRPr="00823D5B">
        <w:rPr>
          <w:rFonts w:ascii="Open Sans" w:hAnsi="Open Sans" w:cs="Open Sans"/>
          <w:color w:val="505050"/>
          <w:sz w:val="22"/>
          <w:szCs w:val="22"/>
          <w:lang w:val="en-GB"/>
        </w:rPr>
        <w:tab/>
      </w:r>
      <w:r w:rsidR="00E51398" w:rsidRPr="00823D5B">
        <w:rPr>
          <w:rFonts w:ascii="Open Sans" w:hAnsi="Open Sans" w:cs="Open Sans"/>
          <w:color w:val="505050"/>
          <w:sz w:val="22"/>
          <w:szCs w:val="22"/>
          <w:lang w:val="en-GB"/>
        </w:rPr>
        <w:tab/>
      </w:r>
      <w:r w:rsidR="00E51398" w:rsidRPr="00823D5B">
        <w:rPr>
          <w:rFonts w:ascii="Open Sans" w:hAnsi="Open Sans" w:cs="Open Sans"/>
          <w:color w:val="505050"/>
          <w:sz w:val="22"/>
          <w:szCs w:val="22"/>
          <w:lang w:val="en-GB"/>
        </w:rPr>
        <w:tab/>
      </w:r>
      <w:r w:rsidR="00E51398" w:rsidRPr="00823D5B">
        <w:rPr>
          <w:rFonts w:ascii="Open Sans" w:hAnsi="Open Sans" w:cs="Open Sans"/>
          <w:color w:val="505050"/>
          <w:sz w:val="22"/>
          <w:szCs w:val="22"/>
          <w:lang w:val="en-GB"/>
        </w:rPr>
        <w:tab/>
      </w:r>
      <w:r w:rsidR="007F109C">
        <w:rPr>
          <w:rFonts w:ascii="Open Sans" w:hAnsi="Open Sans" w:cs="Open Sans"/>
          <w:color w:val="505050"/>
          <w:sz w:val="22"/>
          <w:szCs w:val="22"/>
          <w:lang w:val="en-GB"/>
        </w:rPr>
        <w:t xml:space="preserve"> </w:t>
      </w:r>
      <w:r w:rsidR="003A27EC">
        <w:rPr>
          <w:rFonts w:ascii="Open Sans" w:hAnsi="Open Sans" w:cs="Open Sans"/>
          <w:color w:val="505050"/>
          <w:sz w:val="22"/>
          <w:szCs w:val="22"/>
          <w:lang w:val="en-GB"/>
        </w:rPr>
        <w:t>Senior Grants Fundraiser</w:t>
      </w:r>
    </w:p>
    <w:p w14:paraId="1937B6C8" w14:textId="77C862C7" w:rsidR="001663BB" w:rsidRPr="00823D5B" w:rsidRDefault="004F1865" w:rsidP="000D3B5E">
      <w:pPr>
        <w:ind w:left="1701" w:hanging="1701"/>
        <w:jc w:val="both"/>
        <w:rPr>
          <w:rFonts w:ascii="Open Sans" w:hAnsi="Open Sans" w:cs="Open Sans"/>
          <w:color w:val="505050"/>
          <w:sz w:val="22"/>
          <w:szCs w:val="22"/>
          <w:lang w:val="en-GB"/>
        </w:rPr>
      </w:pPr>
      <w:r w:rsidRPr="00823D5B">
        <w:rPr>
          <w:rFonts w:ascii="Open Sans" w:hAnsi="Open Sans" w:cs="Open Sans"/>
          <w:b/>
          <w:color w:val="505050"/>
          <w:sz w:val="22"/>
          <w:szCs w:val="22"/>
          <w:lang w:val="en-GB"/>
        </w:rPr>
        <w:t>R</w:t>
      </w:r>
      <w:r w:rsidR="00005690" w:rsidRPr="00823D5B">
        <w:rPr>
          <w:rFonts w:ascii="Open Sans" w:hAnsi="Open Sans" w:cs="Open Sans"/>
          <w:b/>
          <w:color w:val="505050"/>
          <w:sz w:val="22"/>
          <w:szCs w:val="22"/>
          <w:lang w:val="en-GB"/>
        </w:rPr>
        <w:t>eports to</w:t>
      </w:r>
      <w:r w:rsidRPr="00823D5B">
        <w:rPr>
          <w:rFonts w:ascii="Open Sans" w:hAnsi="Open Sans" w:cs="Open Sans"/>
          <w:b/>
          <w:color w:val="505050"/>
          <w:sz w:val="22"/>
          <w:szCs w:val="22"/>
          <w:lang w:val="en-GB"/>
        </w:rPr>
        <w:t>:</w:t>
      </w:r>
      <w:r w:rsidR="004224C6" w:rsidRPr="00823D5B">
        <w:rPr>
          <w:rFonts w:ascii="Open Sans" w:hAnsi="Open Sans" w:cs="Open Sans"/>
          <w:color w:val="505050"/>
          <w:sz w:val="22"/>
          <w:szCs w:val="22"/>
          <w:lang w:val="en-GB"/>
        </w:rPr>
        <w:t xml:space="preserve"> </w:t>
      </w:r>
      <w:r w:rsidR="007A3FFA" w:rsidRPr="00823D5B">
        <w:rPr>
          <w:rFonts w:ascii="Open Sans" w:hAnsi="Open Sans" w:cs="Open Sans"/>
          <w:color w:val="505050"/>
          <w:sz w:val="22"/>
          <w:szCs w:val="22"/>
          <w:lang w:val="en-GB"/>
        </w:rPr>
        <w:tab/>
      </w:r>
      <w:r w:rsidR="00E51398" w:rsidRPr="00823D5B">
        <w:rPr>
          <w:rFonts w:ascii="Open Sans" w:hAnsi="Open Sans" w:cs="Open Sans"/>
          <w:color w:val="505050"/>
          <w:sz w:val="22"/>
          <w:szCs w:val="22"/>
          <w:lang w:val="en-GB"/>
        </w:rPr>
        <w:tab/>
      </w:r>
      <w:r w:rsidR="00E51398" w:rsidRPr="00823D5B">
        <w:rPr>
          <w:rFonts w:ascii="Open Sans" w:hAnsi="Open Sans" w:cs="Open Sans"/>
          <w:color w:val="505050"/>
          <w:sz w:val="22"/>
          <w:szCs w:val="22"/>
          <w:lang w:val="en-GB"/>
        </w:rPr>
        <w:tab/>
      </w:r>
      <w:r w:rsidR="00E51398" w:rsidRPr="00823D5B">
        <w:rPr>
          <w:rFonts w:ascii="Open Sans" w:hAnsi="Open Sans" w:cs="Open Sans"/>
          <w:color w:val="505050"/>
          <w:sz w:val="22"/>
          <w:szCs w:val="22"/>
          <w:lang w:val="en-GB"/>
        </w:rPr>
        <w:tab/>
      </w:r>
      <w:r w:rsidR="007F109C">
        <w:rPr>
          <w:rFonts w:ascii="Open Sans" w:hAnsi="Open Sans" w:cs="Open Sans"/>
          <w:color w:val="505050"/>
          <w:sz w:val="22"/>
          <w:szCs w:val="22"/>
          <w:lang w:val="en-GB"/>
        </w:rPr>
        <w:t xml:space="preserve"> </w:t>
      </w:r>
      <w:r w:rsidR="009D329F" w:rsidRPr="00823D5B">
        <w:rPr>
          <w:rFonts w:ascii="Open Sans" w:hAnsi="Open Sans" w:cs="Open Sans"/>
          <w:color w:val="505050"/>
          <w:sz w:val="22"/>
          <w:szCs w:val="22"/>
          <w:lang w:val="en-GB"/>
        </w:rPr>
        <w:t>Development Director</w:t>
      </w:r>
      <w:r w:rsidR="00692984" w:rsidRPr="00823D5B">
        <w:rPr>
          <w:rFonts w:ascii="Open Sans" w:hAnsi="Open Sans" w:cs="Open Sans"/>
          <w:color w:val="505050"/>
          <w:sz w:val="22"/>
          <w:szCs w:val="22"/>
          <w:lang w:val="en-GB"/>
        </w:rPr>
        <w:t xml:space="preserve"> / Deputy Chief Executive</w:t>
      </w:r>
    </w:p>
    <w:p w14:paraId="096BE4A9" w14:textId="420223B7" w:rsidR="001663BB" w:rsidRPr="00823D5B" w:rsidRDefault="00823D5B" w:rsidP="000D3B5E">
      <w:pPr>
        <w:ind w:left="1701" w:hanging="1701"/>
        <w:jc w:val="both"/>
        <w:rPr>
          <w:rFonts w:ascii="Open Sans" w:hAnsi="Open Sans" w:cs="Open Sans"/>
          <w:color w:val="505050"/>
          <w:sz w:val="22"/>
          <w:szCs w:val="22"/>
          <w:lang w:val="en-GB"/>
        </w:rPr>
      </w:pPr>
      <w:r w:rsidRPr="00823D5B">
        <w:rPr>
          <w:rFonts w:ascii="Open Sans" w:hAnsi="Open Sans" w:cs="Open Sans"/>
          <w:b/>
          <w:color w:val="505050"/>
          <w:sz w:val="22"/>
          <w:szCs w:val="22"/>
          <w:lang w:val="en-GB"/>
        </w:rPr>
        <w:t>Line management responsibilit</w:t>
      </w:r>
      <w:r w:rsidR="007F109C">
        <w:rPr>
          <w:rFonts w:ascii="Open Sans" w:hAnsi="Open Sans" w:cs="Open Sans"/>
          <w:b/>
          <w:color w:val="505050"/>
          <w:sz w:val="22"/>
          <w:szCs w:val="22"/>
          <w:lang w:val="en-GB"/>
        </w:rPr>
        <w:t>y</w:t>
      </w:r>
      <w:r w:rsidR="00005690" w:rsidRPr="00823D5B">
        <w:rPr>
          <w:rFonts w:ascii="Open Sans" w:hAnsi="Open Sans" w:cs="Open Sans"/>
          <w:color w:val="505050"/>
          <w:sz w:val="22"/>
          <w:szCs w:val="22"/>
          <w:lang w:val="en-GB"/>
        </w:rPr>
        <w:t>:</w:t>
      </w:r>
      <w:r w:rsidR="007F109C">
        <w:rPr>
          <w:rFonts w:ascii="Open Sans" w:hAnsi="Open Sans" w:cs="Open Sans"/>
          <w:color w:val="505050"/>
          <w:sz w:val="22"/>
          <w:szCs w:val="22"/>
          <w:lang w:val="en-GB"/>
        </w:rPr>
        <w:t xml:space="preserve"> </w:t>
      </w:r>
      <w:r w:rsidR="009D329F" w:rsidRPr="00823D5B">
        <w:rPr>
          <w:rFonts w:ascii="Open Sans" w:hAnsi="Open Sans" w:cs="Open Sans"/>
          <w:color w:val="505050"/>
          <w:sz w:val="22"/>
          <w:szCs w:val="22"/>
          <w:lang w:val="en-GB"/>
        </w:rPr>
        <w:t>Grants Fundraiser</w:t>
      </w:r>
    </w:p>
    <w:p w14:paraId="5962E543" w14:textId="77777777" w:rsidR="007F109C" w:rsidRDefault="007F109C" w:rsidP="000D3B5E">
      <w:pPr>
        <w:ind w:left="1701" w:hanging="1701"/>
        <w:jc w:val="both"/>
        <w:rPr>
          <w:rFonts w:ascii="Open Sans" w:hAnsi="Open Sans" w:cs="Open Sans"/>
          <w:b/>
          <w:color w:val="505050"/>
          <w:sz w:val="22"/>
          <w:szCs w:val="22"/>
          <w:lang w:val="en-GB"/>
        </w:rPr>
      </w:pPr>
    </w:p>
    <w:p w14:paraId="14117FFC" w14:textId="77777777" w:rsidR="007F109C" w:rsidRDefault="00E51398" w:rsidP="000D3B5E">
      <w:pPr>
        <w:ind w:left="1701" w:hanging="1701"/>
        <w:jc w:val="both"/>
        <w:rPr>
          <w:rFonts w:ascii="Open Sans" w:hAnsi="Open Sans" w:cs="Open Sans"/>
          <w:color w:val="505050"/>
          <w:sz w:val="22"/>
          <w:szCs w:val="22"/>
          <w:lang w:val="en-GB"/>
        </w:rPr>
      </w:pPr>
      <w:r w:rsidRPr="00823D5B">
        <w:rPr>
          <w:rFonts w:ascii="Open Sans" w:hAnsi="Open Sans" w:cs="Open Sans"/>
          <w:b/>
          <w:color w:val="505050"/>
          <w:sz w:val="22"/>
          <w:szCs w:val="22"/>
          <w:lang w:val="en-GB"/>
        </w:rPr>
        <w:t>Principle working relationships:</w:t>
      </w:r>
      <w:r w:rsidRPr="00823D5B">
        <w:rPr>
          <w:rFonts w:ascii="Open Sans" w:hAnsi="Open Sans" w:cs="Open Sans"/>
          <w:color w:val="505050"/>
          <w:sz w:val="22"/>
          <w:szCs w:val="22"/>
          <w:lang w:val="en-GB"/>
        </w:rPr>
        <w:tab/>
      </w:r>
    </w:p>
    <w:p w14:paraId="3767C54D" w14:textId="77777777" w:rsidR="007F109C" w:rsidRDefault="007F109C" w:rsidP="000D3B5E">
      <w:pPr>
        <w:ind w:left="1701" w:hanging="1701"/>
        <w:jc w:val="both"/>
        <w:rPr>
          <w:rFonts w:ascii="Open Sans" w:hAnsi="Open Sans" w:cs="Open Sans"/>
          <w:color w:val="505050"/>
          <w:sz w:val="22"/>
          <w:szCs w:val="22"/>
          <w:lang w:val="en-GB"/>
        </w:rPr>
        <w:sectPr w:rsidR="007F109C" w:rsidSect="00BA5A2D">
          <w:headerReference w:type="default" r:id="rId8"/>
          <w:headerReference w:type="first" r:id="rId9"/>
          <w:pgSz w:w="12240" w:h="15840"/>
          <w:pgMar w:top="1440" w:right="1800" w:bottom="1440" w:left="1800" w:header="720" w:footer="720" w:gutter="0"/>
          <w:cols w:space="720"/>
          <w:noEndnote/>
          <w:titlePg/>
          <w:docGrid w:linePitch="360"/>
        </w:sectPr>
      </w:pPr>
    </w:p>
    <w:p w14:paraId="36E578C0" w14:textId="752C167E" w:rsidR="00E51398" w:rsidRDefault="00E51398" w:rsidP="007F109C">
      <w:pPr>
        <w:ind w:left="1701" w:hanging="1701"/>
        <w:rPr>
          <w:rFonts w:ascii="Open Sans" w:hAnsi="Open Sans" w:cs="Open Sans"/>
          <w:color w:val="505050"/>
          <w:sz w:val="22"/>
          <w:szCs w:val="22"/>
          <w:lang w:val="en-GB"/>
        </w:rPr>
      </w:pPr>
      <w:r w:rsidRPr="00823D5B">
        <w:rPr>
          <w:rFonts w:ascii="Open Sans" w:hAnsi="Open Sans" w:cs="Open Sans"/>
          <w:color w:val="505050"/>
          <w:sz w:val="22"/>
          <w:szCs w:val="22"/>
          <w:lang w:val="en-GB"/>
        </w:rPr>
        <w:t>UK Programmes</w:t>
      </w:r>
      <w:r>
        <w:rPr>
          <w:rFonts w:ascii="Open Sans" w:hAnsi="Open Sans" w:cs="Open Sans"/>
          <w:color w:val="505050"/>
          <w:sz w:val="22"/>
          <w:szCs w:val="22"/>
          <w:lang w:val="en-GB"/>
        </w:rPr>
        <w:t xml:space="preserve"> Manager</w:t>
      </w:r>
    </w:p>
    <w:p w14:paraId="6FFC5730" w14:textId="77777777" w:rsidR="007F109C" w:rsidRDefault="00E51398" w:rsidP="007F109C">
      <w:pPr>
        <w:ind w:left="1701" w:hanging="1701"/>
        <w:rPr>
          <w:rFonts w:ascii="Open Sans" w:hAnsi="Open Sans" w:cs="Open Sans"/>
          <w:color w:val="505050"/>
          <w:sz w:val="22"/>
          <w:szCs w:val="22"/>
          <w:lang w:val="en-GB"/>
        </w:rPr>
      </w:pPr>
      <w:r w:rsidRPr="00E51398">
        <w:rPr>
          <w:rFonts w:ascii="Open Sans" w:hAnsi="Open Sans" w:cs="Open Sans"/>
          <w:color w:val="505050"/>
          <w:sz w:val="22"/>
          <w:szCs w:val="22"/>
          <w:lang w:val="en-GB"/>
        </w:rPr>
        <w:t>London Development Manager</w:t>
      </w:r>
    </w:p>
    <w:p w14:paraId="2C0F6F05" w14:textId="0790330C" w:rsidR="00E51398" w:rsidRDefault="00E51398" w:rsidP="007F109C">
      <w:pPr>
        <w:ind w:left="1701" w:hanging="1701"/>
        <w:rPr>
          <w:rFonts w:ascii="Open Sans" w:hAnsi="Open Sans" w:cs="Open Sans"/>
          <w:color w:val="505050"/>
          <w:sz w:val="22"/>
          <w:szCs w:val="22"/>
          <w:lang w:val="en-GB"/>
        </w:rPr>
      </w:pPr>
      <w:r w:rsidRPr="00E51398">
        <w:rPr>
          <w:rFonts w:ascii="Open Sans" w:hAnsi="Open Sans" w:cs="Open Sans"/>
          <w:color w:val="505050"/>
          <w:sz w:val="22"/>
          <w:szCs w:val="22"/>
          <w:lang w:val="en-GB"/>
        </w:rPr>
        <w:t>Schools Programme Manager</w:t>
      </w:r>
    </w:p>
    <w:p w14:paraId="341CC0A0" w14:textId="582DD101" w:rsidR="00454780" w:rsidRDefault="00454780" w:rsidP="007F109C">
      <w:pPr>
        <w:ind w:left="1701" w:hanging="1701"/>
        <w:rPr>
          <w:rFonts w:ascii="Open Sans" w:hAnsi="Open Sans" w:cs="Open Sans"/>
          <w:color w:val="505050"/>
          <w:sz w:val="22"/>
          <w:szCs w:val="22"/>
          <w:lang w:val="en-GB"/>
        </w:rPr>
      </w:pPr>
      <w:r>
        <w:rPr>
          <w:rFonts w:ascii="Open Sans" w:hAnsi="Open Sans" w:cs="Open Sans"/>
          <w:color w:val="505050"/>
          <w:sz w:val="22"/>
          <w:szCs w:val="22"/>
          <w:lang w:val="en-GB"/>
        </w:rPr>
        <w:t>Impact Coordinator</w:t>
      </w:r>
    </w:p>
    <w:p w14:paraId="7B55FAD6" w14:textId="6B7318AC" w:rsidR="00823D5B" w:rsidRDefault="009B6BF0" w:rsidP="007F109C">
      <w:pPr>
        <w:ind w:left="1701" w:hanging="1701"/>
        <w:rPr>
          <w:rFonts w:ascii="Open Sans" w:hAnsi="Open Sans" w:cs="Open Sans"/>
          <w:color w:val="505050"/>
          <w:sz w:val="22"/>
          <w:szCs w:val="22"/>
          <w:lang w:val="en-GB"/>
        </w:rPr>
      </w:pPr>
      <w:r>
        <w:rPr>
          <w:rFonts w:ascii="Open Sans" w:hAnsi="Open Sans" w:cs="Open Sans"/>
          <w:color w:val="505050"/>
          <w:sz w:val="22"/>
          <w:szCs w:val="22"/>
          <w:lang w:val="en-GB"/>
        </w:rPr>
        <w:t xml:space="preserve">Head of </w:t>
      </w:r>
      <w:r w:rsidR="00823D5B">
        <w:rPr>
          <w:rFonts w:ascii="Open Sans" w:hAnsi="Open Sans" w:cs="Open Sans"/>
          <w:color w:val="505050"/>
          <w:sz w:val="22"/>
          <w:szCs w:val="22"/>
          <w:lang w:val="en-GB"/>
        </w:rPr>
        <w:t xml:space="preserve">Finance </w:t>
      </w:r>
      <w:r>
        <w:rPr>
          <w:rFonts w:ascii="Open Sans" w:hAnsi="Open Sans" w:cs="Open Sans"/>
          <w:color w:val="505050"/>
          <w:sz w:val="22"/>
          <w:szCs w:val="22"/>
          <w:lang w:val="en-GB"/>
        </w:rPr>
        <w:t>and team</w:t>
      </w:r>
    </w:p>
    <w:p w14:paraId="11ECEDD8" w14:textId="73F13C16" w:rsidR="00823D5B" w:rsidRDefault="00823D5B" w:rsidP="007F109C">
      <w:pPr>
        <w:ind w:left="1701" w:hanging="1701"/>
        <w:rPr>
          <w:rFonts w:ascii="Open Sans" w:hAnsi="Open Sans" w:cs="Open Sans"/>
          <w:color w:val="505050"/>
          <w:sz w:val="22"/>
          <w:szCs w:val="22"/>
          <w:lang w:val="en-GB"/>
        </w:rPr>
      </w:pPr>
      <w:r>
        <w:rPr>
          <w:rFonts w:ascii="Open Sans" w:hAnsi="Open Sans" w:cs="Open Sans"/>
          <w:color w:val="505050"/>
          <w:sz w:val="22"/>
          <w:szCs w:val="22"/>
          <w:lang w:val="en-GB"/>
        </w:rPr>
        <w:t>Projects Director and team</w:t>
      </w:r>
    </w:p>
    <w:p w14:paraId="2A5C98F6" w14:textId="7F59B41F" w:rsidR="007F109C" w:rsidRDefault="007F109C" w:rsidP="007F109C">
      <w:pPr>
        <w:ind w:left="1701" w:hanging="1701"/>
        <w:rPr>
          <w:rFonts w:ascii="Open Sans" w:hAnsi="Open Sans" w:cs="Open Sans"/>
          <w:color w:val="505050"/>
          <w:sz w:val="22"/>
          <w:szCs w:val="22"/>
          <w:lang w:val="en-GB"/>
        </w:rPr>
        <w:sectPr w:rsidR="007F109C" w:rsidSect="007F109C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  <w:titlePg/>
          <w:docGrid w:linePitch="360"/>
        </w:sectPr>
      </w:pPr>
    </w:p>
    <w:p w14:paraId="0375AC1E" w14:textId="1F619B10" w:rsidR="00823D5B" w:rsidRDefault="007F109C" w:rsidP="000D3B5E">
      <w:pPr>
        <w:ind w:left="1701" w:hanging="1701"/>
        <w:jc w:val="both"/>
        <w:rPr>
          <w:rFonts w:ascii="Open Sans" w:hAnsi="Open Sans" w:cs="Open Sans"/>
          <w:color w:val="505050"/>
          <w:sz w:val="22"/>
          <w:szCs w:val="22"/>
          <w:lang w:val="en-GB"/>
        </w:rPr>
      </w:pPr>
      <w:r>
        <w:rPr>
          <w:rFonts w:ascii="Open Sans" w:hAnsi="Open Sans" w:cs="Open Sans"/>
          <w:color w:val="505050"/>
          <w:sz w:val="22"/>
          <w:szCs w:val="22"/>
          <w:lang w:val="en-GB"/>
        </w:rPr>
        <w:t>Marketing &amp; Communications Manager</w:t>
      </w:r>
    </w:p>
    <w:p w14:paraId="0B2FDE3F" w14:textId="2EF1BF02" w:rsidR="004224C6" w:rsidRPr="000D3B5E" w:rsidRDefault="00823D5B" w:rsidP="00823D5B">
      <w:pPr>
        <w:ind w:left="1701" w:hanging="1701"/>
        <w:jc w:val="both"/>
        <w:rPr>
          <w:rFonts w:ascii="Open Sans" w:hAnsi="Open Sans" w:cs="Open Sans"/>
          <w:color w:val="505050"/>
          <w:sz w:val="22"/>
          <w:szCs w:val="22"/>
          <w:lang w:val="en-GB"/>
        </w:rPr>
      </w:pPr>
      <w:r>
        <w:rPr>
          <w:rFonts w:ascii="Open Sans" w:hAnsi="Open Sans" w:cs="Open Sans"/>
          <w:color w:val="505050"/>
          <w:sz w:val="22"/>
          <w:szCs w:val="22"/>
          <w:lang w:val="en-GB"/>
        </w:rPr>
        <w:tab/>
      </w:r>
      <w:r>
        <w:rPr>
          <w:rFonts w:ascii="Open Sans" w:hAnsi="Open Sans" w:cs="Open Sans"/>
          <w:color w:val="505050"/>
          <w:sz w:val="22"/>
          <w:szCs w:val="22"/>
          <w:lang w:val="en-GB"/>
        </w:rPr>
        <w:tab/>
      </w:r>
      <w:r>
        <w:rPr>
          <w:rFonts w:ascii="Open Sans" w:hAnsi="Open Sans" w:cs="Open Sans"/>
          <w:color w:val="505050"/>
          <w:sz w:val="22"/>
          <w:szCs w:val="22"/>
          <w:lang w:val="en-GB"/>
        </w:rPr>
        <w:tab/>
      </w:r>
      <w:r>
        <w:rPr>
          <w:rFonts w:ascii="Open Sans" w:hAnsi="Open Sans" w:cs="Open Sans"/>
          <w:color w:val="505050"/>
          <w:sz w:val="22"/>
          <w:szCs w:val="22"/>
          <w:lang w:val="en-GB"/>
        </w:rPr>
        <w:tab/>
      </w:r>
      <w:r>
        <w:rPr>
          <w:rFonts w:ascii="Open Sans" w:hAnsi="Open Sans" w:cs="Open Sans"/>
          <w:color w:val="505050"/>
          <w:sz w:val="22"/>
          <w:szCs w:val="22"/>
          <w:lang w:val="en-GB"/>
        </w:rPr>
        <w:tab/>
      </w:r>
      <w:r>
        <w:rPr>
          <w:rFonts w:ascii="Open Sans" w:hAnsi="Open Sans" w:cs="Open Sans"/>
          <w:color w:val="505050"/>
          <w:sz w:val="22"/>
          <w:szCs w:val="22"/>
          <w:lang w:val="en-GB"/>
        </w:rPr>
        <w:tab/>
      </w:r>
      <w:r>
        <w:rPr>
          <w:rFonts w:ascii="Open Sans" w:hAnsi="Open Sans" w:cs="Open Sans"/>
          <w:color w:val="505050"/>
          <w:sz w:val="22"/>
          <w:szCs w:val="22"/>
          <w:lang w:val="en-GB"/>
        </w:rPr>
        <w:tab/>
      </w:r>
    </w:p>
    <w:p w14:paraId="1AC9FBC0" w14:textId="77777777" w:rsidR="00692984" w:rsidRDefault="001663BB" w:rsidP="00692984">
      <w:pPr>
        <w:pStyle w:val="Heading1"/>
        <w:spacing w:after="240"/>
        <w:jc w:val="both"/>
        <w:rPr>
          <w:rFonts w:ascii="Trunk-Regular" w:hAnsi="Trunk-Regular" w:cs="Open Sans"/>
          <w:color w:val="00A870" w:themeColor="text2"/>
          <w:sz w:val="28"/>
          <w:szCs w:val="28"/>
          <w:lang w:val="en-GB"/>
        </w:rPr>
      </w:pPr>
      <w:r w:rsidRPr="000D3B5E">
        <w:rPr>
          <w:rFonts w:ascii="Trunk-Regular" w:hAnsi="Trunk-Regular" w:cs="Open Sans"/>
          <w:color w:val="00A870" w:themeColor="text2"/>
          <w:sz w:val="28"/>
          <w:szCs w:val="28"/>
          <w:lang w:val="en-GB"/>
        </w:rPr>
        <w:t>P</w:t>
      </w:r>
      <w:r w:rsidR="00005690" w:rsidRPr="000D3B5E">
        <w:rPr>
          <w:rFonts w:ascii="Trunk-Regular" w:hAnsi="Trunk-Regular" w:cs="Open Sans"/>
          <w:color w:val="00A870" w:themeColor="text2"/>
          <w:sz w:val="28"/>
          <w:szCs w:val="28"/>
          <w:lang w:val="en-GB"/>
        </w:rPr>
        <w:t>urpose of Job</w:t>
      </w:r>
    </w:p>
    <w:p w14:paraId="7E63BC9B" w14:textId="2BDBD06D" w:rsidR="004D6F3E" w:rsidRPr="00692984" w:rsidRDefault="004D6F3E" w:rsidP="00692984">
      <w:pPr>
        <w:pStyle w:val="Heading1"/>
        <w:jc w:val="both"/>
        <w:rPr>
          <w:rFonts w:ascii="Trunk-Regular" w:hAnsi="Trunk-Regular" w:cs="Open Sans"/>
          <w:color w:val="00A870" w:themeColor="text2"/>
          <w:sz w:val="28"/>
          <w:szCs w:val="28"/>
          <w:lang w:val="en-GB"/>
        </w:rPr>
      </w:pPr>
      <w:r w:rsidRPr="004D6F3E">
        <w:rPr>
          <w:rFonts w:ascii="Open Sans" w:hAnsi="Open Sans" w:cs="Open Sans"/>
          <w:color w:val="505050"/>
          <w:sz w:val="22"/>
          <w:szCs w:val="22"/>
          <w:lang w:val="en-GB"/>
        </w:rPr>
        <w:t>T</w:t>
      </w:r>
      <w:r>
        <w:rPr>
          <w:rFonts w:ascii="Open Sans" w:hAnsi="Open Sans" w:cs="Open Sans"/>
          <w:color w:val="505050"/>
          <w:sz w:val="22"/>
          <w:szCs w:val="22"/>
          <w:lang w:val="en-GB"/>
        </w:rPr>
        <w:t xml:space="preserve">he </w:t>
      </w:r>
      <w:r w:rsidR="003A27EC">
        <w:rPr>
          <w:rFonts w:ascii="Open Sans" w:hAnsi="Open Sans" w:cs="Open Sans"/>
          <w:color w:val="505050"/>
          <w:sz w:val="22"/>
          <w:szCs w:val="22"/>
          <w:lang w:val="en-GB"/>
        </w:rPr>
        <w:t xml:space="preserve">Senior Grants Fundraiser </w:t>
      </w:r>
      <w:r>
        <w:rPr>
          <w:rFonts w:ascii="Open Sans" w:hAnsi="Open Sans" w:cs="Open Sans"/>
          <w:color w:val="505050"/>
          <w:sz w:val="22"/>
          <w:szCs w:val="22"/>
          <w:lang w:val="en-GB"/>
        </w:rPr>
        <w:t xml:space="preserve">will lead our grants fundraising </w:t>
      </w:r>
      <w:r w:rsidR="00692984">
        <w:rPr>
          <w:rFonts w:ascii="Open Sans" w:hAnsi="Open Sans" w:cs="Open Sans"/>
          <w:color w:val="505050"/>
          <w:sz w:val="22"/>
          <w:szCs w:val="22"/>
          <w:lang w:val="en-GB"/>
        </w:rPr>
        <w:t xml:space="preserve">team </w:t>
      </w:r>
      <w:r>
        <w:rPr>
          <w:rFonts w:ascii="Open Sans" w:hAnsi="Open Sans" w:cs="Open Sans"/>
          <w:color w:val="505050"/>
          <w:sz w:val="22"/>
          <w:szCs w:val="22"/>
          <w:lang w:val="en-GB"/>
        </w:rPr>
        <w:t xml:space="preserve">to achieve Trees for Cities’ mission by </w:t>
      </w:r>
      <w:r w:rsidRPr="004D6F3E">
        <w:rPr>
          <w:rFonts w:ascii="Open Sans" w:hAnsi="Open Sans" w:cs="Open Sans"/>
          <w:color w:val="505050"/>
          <w:sz w:val="22"/>
          <w:szCs w:val="22"/>
          <w:lang w:val="en-GB"/>
        </w:rPr>
        <w:t>increas</w:t>
      </w:r>
      <w:r>
        <w:rPr>
          <w:rFonts w:ascii="Open Sans" w:hAnsi="Open Sans" w:cs="Open Sans"/>
          <w:color w:val="505050"/>
          <w:sz w:val="22"/>
          <w:szCs w:val="22"/>
          <w:lang w:val="en-GB"/>
        </w:rPr>
        <w:t>ing</w:t>
      </w:r>
      <w:r w:rsidRPr="004D6F3E">
        <w:rPr>
          <w:rFonts w:ascii="Open Sans" w:hAnsi="Open Sans" w:cs="Open Sans"/>
          <w:color w:val="505050"/>
          <w:sz w:val="22"/>
          <w:szCs w:val="22"/>
          <w:lang w:val="en-GB"/>
        </w:rPr>
        <w:t xml:space="preserve"> income </w:t>
      </w:r>
      <w:r>
        <w:rPr>
          <w:rFonts w:ascii="Open Sans" w:hAnsi="Open Sans" w:cs="Open Sans"/>
          <w:color w:val="505050"/>
          <w:sz w:val="22"/>
          <w:szCs w:val="22"/>
          <w:lang w:val="en-GB"/>
        </w:rPr>
        <w:t>from grant-making trusts, foundations, lottery and government</w:t>
      </w:r>
      <w:r w:rsidRPr="004D6F3E">
        <w:rPr>
          <w:rFonts w:ascii="Open Sans" w:hAnsi="Open Sans" w:cs="Open Sans"/>
          <w:color w:val="505050"/>
          <w:sz w:val="22"/>
          <w:szCs w:val="22"/>
          <w:lang w:val="en-GB"/>
        </w:rPr>
        <w:t xml:space="preserve">.  </w:t>
      </w:r>
      <w:r>
        <w:rPr>
          <w:rFonts w:ascii="Open Sans" w:hAnsi="Open Sans" w:cs="Open Sans"/>
          <w:color w:val="505050"/>
          <w:sz w:val="22"/>
          <w:szCs w:val="22"/>
          <w:lang w:val="en-GB"/>
        </w:rPr>
        <w:t xml:space="preserve">Trees for Cities </w:t>
      </w:r>
      <w:r w:rsidR="00E51398">
        <w:rPr>
          <w:rFonts w:ascii="Open Sans" w:hAnsi="Open Sans" w:cs="Open Sans"/>
          <w:color w:val="505050"/>
          <w:sz w:val="22"/>
          <w:szCs w:val="22"/>
          <w:lang w:val="en-GB"/>
        </w:rPr>
        <w:t>is about to launch</w:t>
      </w:r>
      <w:r>
        <w:rPr>
          <w:rFonts w:ascii="Open Sans" w:hAnsi="Open Sans" w:cs="Open Sans"/>
          <w:color w:val="505050"/>
          <w:sz w:val="22"/>
          <w:szCs w:val="22"/>
          <w:lang w:val="en-GB"/>
        </w:rPr>
        <w:t xml:space="preserve"> its Generation Tree strategy and the </w:t>
      </w:r>
      <w:r w:rsidR="00D52E2F">
        <w:rPr>
          <w:rFonts w:ascii="Open Sans" w:hAnsi="Open Sans" w:cs="Open Sans"/>
          <w:color w:val="505050"/>
          <w:sz w:val="22"/>
          <w:szCs w:val="22"/>
          <w:lang w:val="en-GB"/>
        </w:rPr>
        <w:t xml:space="preserve">Senior Grants Fundraiser </w:t>
      </w:r>
      <w:r>
        <w:rPr>
          <w:rFonts w:ascii="Open Sans" w:hAnsi="Open Sans" w:cs="Open Sans"/>
          <w:color w:val="505050"/>
          <w:sz w:val="22"/>
          <w:szCs w:val="22"/>
          <w:lang w:val="en-GB"/>
        </w:rPr>
        <w:t>will play a critical role in leading the grants fundraising to achieve ambitious targets to plant, protect and promote urban trees.</w:t>
      </w:r>
    </w:p>
    <w:p w14:paraId="59CCBBF6" w14:textId="77777777" w:rsidR="004D6F3E" w:rsidRDefault="004D6F3E" w:rsidP="00C34D53">
      <w:pPr>
        <w:spacing w:before="120"/>
        <w:jc w:val="both"/>
        <w:rPr>
          <w:rFonts w:ascii="Open Sans" w:hAnsi="Open Sans" w:cs="Open Sans"/>
          <w:color w:val="505050"/>
          <w:sz w:val="22"/>
          <w:szCs w:val="22"/>
          <w:lang w:val="en-GB"/>
        </w:rPr>
      </w:pPr>
    </w:p>
    <w:p w14:paraId="79F3FC1C" w14:textId="77777777" w:rsidR="001663BB" w:rsidRPr="00176D65" w:rsidRDefault="001663BB" w:rsidP="00DB7704">
      <w:pPr>
        <w:pStyle w:val="Heading1"/>
        <w:jc w:val="both"/>
        <w:rPr>
          <w:rFonts w:ascii="Trunk-Regular" w:hAnsi="Trunk-Regular" w:cs="Open Sans"/>
          <w:color w:val="00A870" w:themeColor="text2"/>
          <w:sz w:val="28"/>
          <w:szCs w:val="28"/>
          <w:lang w:val="en-GB"/>
        </w:rPr>
      </w:pPr>
      <w:r w:rsidRPr="00176D65">
        <w:rPr>
          <w:rFonts w:ascii="Trunk-Regular" w:hAnsi="Trunk-Regular" w:cs="Open Sans"/>
          <w:color w:val="00A870" w:themeColor="text2"/>
          <w:sz w:val="28"/>
          <w:szCs w:val="28"/>
          <w:lang w:val="en-GB"/>
        </w:rPr>
        <w:t>K</w:t>
      </w:r>
      <w:r w:rsidR="00005690" w:rsidRPr="00176D65">
        <w:rPr>
          <w:rFonts w:ascii="Trunk-Regular" w:hAnsi="Trunk-Regular" w:cs="Open Sans"/>
          <w:color w:val="00A870" w:themeColor="text2"/>
          <w:sz w:val="28"/>
          <w:szCs w:val="28"/>
          <w:lang w:val="en-GB"/>
        </w:rPr>
        <w:t>ey Accountabilities and Responsibilities</w:t>
      </w:r>
    </w:p>
    <w:p w14:paraId="690E9B76" w14:textId="3DDB25C9" w:rsidR="00AB5AD6" w:rsidRPr="00E51398" w:rsidRDefault="00E51398" w:rsidP="00454780">
      <w:pPr>
        <w:spacing w:before="240" w:after="240"/>
        <w:jc w:val="both"/>
        <w:rPr>
          <w:rFonts w:ascii="Trunk-Regular" w:hAnsi="Trunk-Regular" w:cs="Open Sans"/>
          <w:b/>
          <w:color w:val="00A870" w:themeColor="text2"/>
          <w:lang w:val="en-GB"/>
        </w:rPr>
      </w:pPr>
      <w:r w:rsidRPr="00E51398">
        <w:rPr>
          <w:rFonts w:ascii="Trunk-Regular" w:hAnsi="Trunk-Regular" w:cs="Open Sans"/>
          <w:b/>
          <w:color w:val="00A870" w:themeColor="text2"/>
          <w:lang w:val="en-GB"/>
        </w:rPr>
        <w:t>Fundraising</w:t>
      </w:r>
    </w:p>
    <w:p w14:paraId="1E814B86" w14:textId="4E418EFF" w:rsidR="00E51398" w:rsidRDefault="00E51398" w:rsidP="00692984">
      <w:pPr>
        <w:pStyle w:val="ListParagraph"/>
        <w:numPr>
          <w:ilvl w:val="0"/>
          <w:numId w:val="20"/>
        </w:numPr>
        <w:spacing w:after="160"/>
        <w:jc w:val="both"/>
        <w:rPr>
          <w:rFonts w:ascii="Open Sans" w:hAnsi="Open Sans" w:cs="Open Sans"/>
          <w:color w:val="505050"/>
          <w:sz w:val="22"/>
          <w:szCs w:val="22"/>
          <w:lang w:val="en-GB"/>
        </w:rPr>
      </w:pPr>
      <w:r>
        <w:rPr>
          <w:rFonts w:ascii="Open Sans" w:hAnsi="Open Sans" w:cs="Open Sans"/>
          <w:color w:val="505050"/>
          <w:sz w:val="22"/>
          <w:szCs w:val="22"/>
          <w:lang w:val="en-GB"/>
        </w:rPr>
        <w:t>Lead the grants fundraising to ensure all targets and agreed objectives are achieved</w:t>
      </w:r>
      <w:r w:rsidR="009F6ED1" w:rsidRPr="009F6ED1">
        <w:rPr>
          <w:rFonts w:ascii="Open Sans" w:hAnsi="Open Sans" w:cs="Open Sans"/>
          <w:color w:val="505050"/>
          <w:sz w:val="22"/>
          <w:szCs w:val="22"/>
          <w:lang w:val="en-GB"/>
        </w:rPr>
        <w:t xml:space="preserve"> </w:t>
      </w:r>
      <w:r w:rsidR="009F6ED1">
        <w:rPr>
          <w:rFonts w:ascii="Open Sans" w:hAnsi="Open Sans" w:cs="Open Sans"/>
          <w:color w:val="505050"/>
          <w:sz w:val="22"/>
          <w:szCs w:val="22"/>
          <w:lang w:val="en-GB"/>
        </w:rPr>
        <w:t>by the development team</w:t>
      </w:r>
    </w:p>
    <w:p w14:paraId="46AB2E9A" w14:textId="42157AF7" w:rsidR="00E51398" w:rsidRDefault="009F6ED1" w:rsidP="00692984">
      <w:pPr>
        <w:pStyle w:val="ListParagraph"/>
        <w:numPr>
          <w:ilvl w:val="0"/>
          <w:numId w:val="20"/>
        </w:numPr>
        <w:spacing w:after="160"/>
        <w:jc w:val="both"/>
        <w:rPr>
          <w:rFonts w:ascii="Open Sans" w:hAnsi="Open Sans" w:cs="Open Sans"/>
          <w:color w:val="505050"/>
          <w:sz w:val="22"/>
          <w:szCs w:val="22"/>
          <w:lang w:val="en-GB"/>
        </w:rPr>
      </w:pPr>
      <w:r>
        <w:rPr>
          <w:rFonts w:ascii="Open Sans" w:hAnsi="Open Sans" w:cs="Open Sans"/>
          <w:color w:val="505050"/>
          <w:sz w:val="22"/>
          <w:szCs w:val="22"/>
          <w:lang w:val="en-GB"/>
        </w:rPr>
        <w:t>D</w:t>
      </w:r>
      <w:r w:rsidR="00E51398">
        <w:rPr>
          <w:rFonts w:ascii="Open Sans" w:hAnsi="Open Sans" w:cs="Open Sans"/>
          <w:color w:val="505050"/>
          <w:sz w:val="22"/>
          <w:szCs w:val="22"/>
          <w:lang w:val="en-GB"/>
        </w:rPr>
        <w:t>evelop annual grant fundraising plans</w:t>
      </w:r>
      <w:r w:rsidR="00823D5B">
        <w:rPr>
          <w:rFonts w:ascii="Open Sans" w:hAnsi="Open Sans" w:cs="Open Sans"/>
          <w:color w:val="505050"/>
          <w:sz w:val="22"/>
          <w:szCs w:val="22"/>
          <w:lang w:val="en-GB"/>
        </w:rPr>
        <w:t xml:space="preserve"> to ensure </w:t>
      </w:r>
      <w:r w:rsidR="0034524B">
        <w:rPr>
          <w:rFonts w:ascii="Open Sans" w:hAnsi="Open Sans" w:cs="Open Sans"/>
          <w:color w:val="505050"/>
          <w:sz w:val="22"/>
          <w:szCs w:val="22"/>
          <w:lang w:val="en-GB"/>
        </w:rPr>
        <w:t>a robust pipeline of funders</w:t>
      </w:r>
      <w:r w:rsidR="00823D5B">
        <w:rPr>
          <w:rFonts w:ascii="Open Sans" w:hAnsi="Open Sans" w:cs="Open Sans"/>
          <w:color w:val="505050"/>
          <w:sz w:val="22"/>
          <w:szCs w:val="22"/>
          <w:lang w:val="en-GB"/>
        </w:rPr>
        <w:t xml:space="preserve"> </w:t>
      </w:r>
      <w:r w:rsidR="00E51398">
        <w:rPr>
          <w:rFonts w:ascii="Open Sans" w:hAnsi="Open Sans" w:cs="Open Sans"/>
          <w:color w:val="505050"/>
          <w:sz w:val="22"/>
          <w:szCs w:val="22"/>
          <w:lang w:val="en-GB"/>
        </w:rPr>
        <w:t xml:space="preserve">and </w:t>
      </w:r>
      <w:r w:rsidR="00D85FCD">
        <w:rPr>
          <w:rFonts w:ascii="Open Sans" w:hAnsi="Open Sans" w:cs="Open Sans"/>
          <w:color w:val="505050"/>
          <w:sz w:val="22"/>
          <w:szCs w:val="22"/>
          <w:lang w:val="en-GB"/>
        </w:rPr>
        <w:t xml:space="preserve">appropriate </w:t>
      </w:r>
      <w:r w:rsidR="00454780">
        <w:rPr>
          <w:rFonts w:ascii="Open Sans" w:hAnsi="Open Sans" w:cs="Open Sans"/>
          <w:color w:val="505050"/>
          <w:sz w:val="22"/>
          <w:szCs w:val="22"/>
          <w:lang w:val="en-GB"/>
        </w:rPr>
        <w:t xml:space="preserve">resourcing </w:t>
      </w:r>
      <w:r>
        <w:rPr>
          <w:rFonts w:ascii="Open Sans" w:hAnsi="Open Sans" w:cs="Open Sans"/>
          <w:color w:val="505050"/>
          <w:sz w:val="22"/>
          <w:szCs w:val="22"/>
          <w:lang w:val="en-GB"/>
        </w:rPr>
        <w:t>and</w:t>
      </w:r>
      <w:r w:rsidR="00823D5B">
        <w:rPr>
          <w:rFonts w:ascii="Open Sans" w:hAnsi="Open Sans" w:cs="Open Sans"/>
          <w:color w:val="505050"/>
          <w:sz w:val="22"/>
          <w:szCs w:val="22"/>
          <w:lang w:val="en-GB"/>
        </w:rPr>
        <w:t xml:space="preserve"> implement</w:t>
      </w:r>
      <w:r w:rsidR="00454780">
        <w:rPr>
          <w:rFonts w:ascii="Open Sans" w:hAnsi="Open Sans" w:cs="Open Sans"/>
          <w:color w:val="505050"/>
          <w:sz w:val="22"/>
          <w:szCs w:val="22"/>
          <w:lang w:val="en-GB"/>
        </w:rPr>
        <w:t>ation</w:t>
      </w:r>
      <w:r w:rsidR="00823D5B">
        <w:rPr>
          <w:rFonts w:ascii="Open Sans" w:hAnsi="Open Sans" w:cs="Open Sans"/>
          <w:color w:val="505050"/>
          <w:sz w:val="22"/>
          <w:szCs w:val="22"/>
          <w:lang w:val="en-GB"/>
        </w:rPr>
        <w:t xml:space="preserve"> </w:t>
      </w:r>
      <w:r w:rsidR="00E51398">
        <w:rPr>
          <w:rFonts w:ascii="Open Sans" w:hAnsi="Open Sans" w:cs="Open Sans"/>
          <w:color w:val="505050"/>
          <w:sz w:val="22"/>
          <w:szCs w:val="22"/>
          <w:lang w:val="en-GB"/>
        </w:rPr>
        <w:t xml:space="preserve">across the </w:t>
      </w:r>
      <w:r w:rsidR="00823D5B">
        <w:rPr>
          <w:rFonts w:ascii="Open Sans" w:hAnsi="Open Sans" w:cs="Open Sans"/>
          <w:color w:val="505050"/>
          <w:sz w:val="22"/>
          <w:szCs w:val="22"/>
          <w:lang w:val="en-GB"/>
        </w:rPr>
        <w:t xml:space="preserve">development </w:t>
      </w:r>
      <w:r w:rsidR="00E51398">
        <w:rPr>
          <w:rFonts w:ascii="Open Sans" w:hAnsi="Open Sans" w:cs="Open Sans"/>
          <w:color w:val="505050"/>
          <w:sz w:val="22"/>
          <w:szCs w:val="22"/>
          <w:lang w:val="en-GB"/>
        </w:rPr>
        <w:t>team</w:t>
      </w:r>
    </w:p>
    <w:p w14:paraId="346C8897" w14:textId="42C0E1A5" w:rsidR="00454780" w:rsidRDefault="00823D5B" w:rsidP="00454780">
      <w:pPr>
        <w:pStyle w:val="ListParagraph"/>
        <w:numPr>
          <w:ilvl w:val="0"/>
          <w:numId w:val="20"/>
        </w:numPr>
        <w:spacing w:after="160"/>
        <w:jc w:val="both"/>
        <w:rPr>
          <w:rFonts w:ascii="Open Sans" w:hAnsi="Open Sans" w:cs="Open Sans"/>
          <w:color w:val="505050"/>
          <w:sz w:val="22"/>
          <w:szCs w:val="22"/>
          <w:lang w:val="en-GB"/>
        </w:rPr>
      </w:pPr>
      <w:r>
        <w:rPr>
          <w:rFonts w:ascii="Open Sans" w:hAnsi="Open Sans" w:cs="Open Sans"/>
          <w:color w:val="505050"/>
          <w:sz w:val="22"/>
          <w:szCs w:val="22"/>
          <w:lang w:val="en-GB"/>
        </w:rPr>
        <w:t xml:space="preserve">Cultivate relationships with </w:t>
      </w:r>
      <w:bookmarkStart w:id="0" w:name="_GoBack"/>
      <w:r>
        <w:rPr>
          <w:rFonts w:ascii="Open Sans" w:hAnsi="Open Sans" w:cs="Open Sans"/>
          <w:color w:val="505050"/>
          <w:sz w:val="22"/>
          <w:szCs w:val="22"/>
          <w:lang w:val="en-GB"/>
        </w:rPr>
        <w:t>trusts</w:t>
      </w:r>
      <w:bookmarkEnd w:id="0"/>
      <w:r>
        <w:rPr>
          <w:rFonts w:ascii="Open Sans" w:hAnsi="Open Sans" w:cs="Open Sans"/>
          <w:color w:val="505050"/>
          <w:sz w:val="22"/>
          <w:szCs w:val="22"/>
          <w:lang w:val="en-GB"/>
        </w:rPr>
        <w:t xml:space="preserve"> and foundations to nurture an increasing number of large, multi-year grants</w:t>
      </w:r>
      <w:r w:rsidR="00454780" w:rsidRPr="00454780">
        <w:rPr>
          <w:rFonts w:ascii="Open Sans" w:hAnsi="Open Sans" w:cs="Open Sans"/>
          <w:color w:val="505050"/>
          <w:sz w:val="22"/>
          <w:szCs w:val="22"/>
          <w:lang w:val="en-GB"/>
        </w:rPr>
        <w:t xml:space="preserve"> </w:t>
      </w:r>
      <w:r w:rsidR="00454780">
        <w:rPr>
          <w:rFonts w:ascii="Open Sans" w:hAnsi="Open Sans" w:cs="Open Sans"/>
          <w:color w:val="505050"/>
          <w:sz w:val="22"/>
          <w:szCs w:val="22"/>
          <w:lang w:val="en-GB"/>
        </w:rPr>
        <w:t>and retain a critical overview of progression within a moves management system</w:t>
      </w:r>
    </w:p>
    <w:p w14:paraId="28E82E0C" w14:textId="299ECF3F" w:rsidR="00692984" w:rsidRPr="0034524B" w:rsidRDefault="00692984" w:rsidP="0034524B">
      <w:pPr>
        <w:pStyle w:val="ListParagraph"/>
        <w:numPr>
          <w:ilvl w:val="0"/>
          <w:numId w:val="20"/>
        </w:numPr>
        <w:spacing w:after="160"/>
        <w:jc w:val="both"/>
        <w:rPr>
          <w:rFonts w:ascii="Open Sans" w:hAnsi="Open Sans" w:cs="Open Sans"/>
          <w:color w:val="505050"/>
          <w:sz w:val="22"/>
          <w:szCs w:val="22"/>
          <w:lang w:val="en-GB"/>
        </w:rPr>
      </w:pPr>
      <w:r w:rsidRPr="00692984">
        <w:rPr>
          <w:rFonts w:ascii="Open Sans" w:hAnsi="Open Sans" w:cs="Open Sans"/>
          <w:color w:val="505050"/>
          <w:sz w:val="22"/>
          <w:szCs w:val="22"/>
          <w:lang w:val="en-GB"/>
        </w:rPr>
        <w:t xml:space="preserve">Develop appropriately tailored and targeted </w:t>
      </w:r>
      <w:r w:rsidR="00454780">
        <w:rPr>
          <w:rFonts w:ascii="Open Sans" w:hAnsi="Open Sans" w:cs="Open Sans"/>
          <w:color w:val="505050"/>
          <w:sz w:val="22"/>
          <w:szCs w:val="22"/>
          <w:lang w:val="en-GB"/>
        </w:rPr>
        <w:t xml:space="preserve">applications for </w:t>
      </w:r>
      <w:r w:rsidR="00D85FCD">
        <w:rPr>
          <w:rFonts w:ascii="Open Sans" w:hAnsi="Open Sans" w:cs="Open Sans"/>
          <w:color w:val="505050"/>
          <w:sz w:val="22"/>
          <w:szCs w:val="22"/>
          <w:lang w:val="en-GB"/>
        </w:rPr>
        <w:t xml:space="preserve">five to </w:t>
      </w:r>
      <w:r w:rsidR="00454780">
        <w:rPr>
          <w:rFonts w:ascii="Open Sans" w:hAnsi="Open Sans" w:cs="Open Sans"/>
          <w:color w:val="505050"/>
          <w:sz w:val="22"/>
          <w:szCs w:val="22"/>
          <w:lang w:val="en-GB"/>
        </w:rPr>
        <w:t>six-figure applications including clear articulation of outputs, outcomes, beneficiaries, and budgets</w:t>
      </w:r>
      <w:r w:rsidR="0034524B">
        <w:rPr>
          <w:rFonts w:ascii="Open Sans" w:hAnsi="Open Sans" w:cs="Open Sans"/>
          <w:color w:val="505050"/>
          <w:sz w:val="22"/>
          <w:szCs w:val="22"/>
          <w:lang w:val="en-GB"/>
        </w:rPr>
        <w:t>.  Work with managers across the teams to develop applications that are closely aligned to planned projects and work programmes whilst adhering to funding criteria and guidelines</w:t>
      </w:r>
    </w:p>
    <w:p w14:paraId="08B16A26" w14:textId="77777777" w:rsidR="007F109C" w:rsidRDefault="007F109C">
      <w:pPr>
        <w:widowControl/>
        <w:autoSpaceDE/>
        <w:autoSpaceDN/>
        <w:adjustRightInd/>
        <w:rPr>
          <w:rFonts w:ascii="Trunk-Regular" w:hAnsi="Trunk-Regular" w:cs="Open Sans"/>
          <w:b/>
          <w:color w:val="00A870" w:themeColor="text2"/>
          <w:lang w:val="en-GB"/>
        </w:rPr>
      </w:pPr>
      <w:r>
        <w:rPr>
          <w:rFonts w:ascii="Trunk-Regular" w:hAnsi="Trunk-Regular" w:cs="Open Sans"/>
          <w:b/>
          <w:color w:val="00A870" w:themeColor="text2"/>
          <w:lang w:val="en-GB"/>
        </w:rPr>
        <w:br w:type="page"/>
      </w:r>
    </w:p>
    <w:p w14:paraId="10326AF2" w14:textId="7E867E8A" w:rsidR="00E51398" w:rsidRPr="00E51398" w:rsidRDefault="00E51398" w:rsidP="00454780">
      <w:pPr>
        <w:spacing w:before="240" w:after="240"/>
        <w:jc w:val="both"/>
        <w:rPr>
          <w:rFonts w:ascii="Trunk-Regular" w:hAnsi="Trunk-Regular" w:cs="Open Sans"/>
          <w:b/>
          <w:color w:val="00A870" w:themeColor="text2"/>
          <w:lang w:val="en-GB"/>
        </w:rPr>
      </w:pPr>
      <w:r w:rsidRPr="00E51398">
        <w:rPr>
          <w:rFonts w:ascii="Trunk-Regular" w:hAnsi="Trunk-Regular" w:cs="Open Sans"/>
          <w:b/>
          <w:color w:val="00A870" w:themeColor="text2"/>
          <w:lang w:val="en-GB"/>
        </w:rPr>
        <w:lastRenderedPageBreak/>
        <w:t xml:space="preserve">Management </w:t>
      </w:r>
    </w:p>
    <w:p w14:paraId="794A24ED" w14:textId="5352CF5D" w:rsidR="00D85FCD" w:rsidRDefault="00D85FCD" w:rsidP="00D85FCD">
      <w:pPr>
        <w:pStyle w:val="ListParagraph"/>
        <w:numPr>
          <w:ilvl w:val="0"/>
          <w:numId w:val="20"/>
        </w:numPr>
        <w:spacing w:after="160"/>
        <w:jc w:val="both"/>
        <w:rPr>
          <w:rFonts w:ascii="Open Sans" w:hAnsi="Open Sans" w:cs="Open Sans"/>
          <w:color w:val="505050"/>
          <w:sz w:val="22"/>
          <w:szCs w:val="22"/>
          <w:lang w:val="en-GB"/>
        </w:rPr>
      </w:pPr>
      <w:r w:rsidRPr="00D85FCD">
        <w:rPr>
          <w:rFonts w:ascii="Open Sans" w:hAnsi="Open Sans" w:cs="Open Sans"/>
          <w:color w:val="505050"/>
          <w:sz w:val="22"/>
          <w:szCs w:val="22"/>
          <w:lang w:val="en-GB"/>
        </w:rPr>
        <w:t>Line manage the Grants Fundraiser to foster collaborative and effective teamwork. Provide</w:t>
      </w:r>
      <w:r w:rsidR="0034524B">
        <w:rPr>
          <w:rFonts w:ascii="Open Sans" w:hAnsi="Open Sans" w:cs="Open Sans"/>
          <w:color w:val="505050"/>
          <w:sz w:val="22"/>
          <w:szCs w:val="22"/>
          <w:lang w:val="en-GB"/>
        </w:rPr>
        <w:t xml:space="preserve"> clear oversight and direction, set SMART objectives and ensure these are achieved through constructive management and feedback, provide </w:t>
      </w:r>
      <w:r w:rsidRPr="00D85FCD">
        <w:rPr>
          <w:rFonts w:ascii="Open Sans" w:hAnsi="Open Sans" w:cs="Open Sans"/>
          <w:color w:val="505050"/>
          <w:sz w:val="22"/>
          <w:szCs w:val="22"/>
          <w:lang w:val="en-GB"/>
        </w:rPr>
        <w:t>opportunities for continuous professional development, appropriate delegation of responsibility and accountability, and support through regular 121s</w:t>
      </w:r>
      <w:r w:rsidR="009F6ED1">
        <w:rPr>
          <w:rFonts w:ascii="Open Sans" w:hAnsi="Open Sans" w:cs="Open Sans"/>
          <w:color w:val="505050"/>
          <w:sz w:val="22"/>
          <w:szCs w:val="22"/>
          <w:lang w:val="en-GB"/>
        </w:rPr>
        <w:t xml:space="preserve"> and performance development</w:t>
      </w:r>
    </w:p>
    <w:p w14:paraId="571FD5C5" w14:textId="25EE0863" w:rsidR="0034524B" w:rsidRDefault="0034524B" w:rsidP="00D85FCD">
      <w:pPr>
        <w:pStyle w:val="ListParagraph"/>
        <w:numPr>
          <w:ilvl w:val="0"/>
          <w:numId w:val="20"/>
        </w:numPr>
        <w:spacing w:after="160"/>
        <w:jc w:val="both"/>
        <w:rPr>
          <w:rFonts w:ascii="Open Sans" w:hAnsi="Open Sans" w:cs="Open Sans"/>
          <w:color w:val="505050"/>
          <w:sz w:val="22"/>
          <w:szCs w:val="22"/>
          <w:lang w:val="en-GB"/>
        </w:rPr>
      </w:pPr>
      <w:r>
        <w:rPr>
          <w:rFonts w:ascii="Open Sans" w:hAnsi="Open Sans" w:cs="Open Sans"/>
          <w:color w:val="505050"/>
          <w:sz w:val="22"/>
          <w:szCs w:val="22"/>
          <w:lang w:val="en-GB"/>
        </w:rPr>
        <w:t>Manage everyday issues immediately as they arise, encouraging collegiality and managing timekeeping, sickness, absence, behaviour to ensure effective team work in line with Trees for Cities values</w:t>
      </w:r>
    </w:p>
    <w:p w14:paraId="7049F102" w14:textId="085D356A" w:rsidR="0034524B" w:rsidRDefault="0034524B" w:rsidP="00510CEF">
      <w:pPr>
        <w:pStyle w:val="ListParagraph"/>
        <w:numPr>
          <w:ilvl w:val="0"/>
          <w:numId w:val="20"/>
        </w:numPr>
        <w:spacing w:after="160"/>
        <w:jc w:val="both"/>
        <w:rPr>
          <w:rFonts w:ascii="Open Sans" w:hAnsi="Open Sans" w:cs="Open Sans"/>
          <w:color w:val="505050"/>
          <w:sz w:val="22"/>
          <w:szCs w:val="22"/>
          <w:lang w:val="en-GB"/>
        </w:rPr>
      </w:pPr>
      <w:r w:rsidRPr="0034524B">
        <w:rPr>
          <w:rFonts w:ascii="Open Sans" w:hAnsi="Open Sans" w:cs="Open Sans"/>
          <w:color w:val="505050"/>
          <w:sz w:val="22"/>
          <w:szCs w:val="22"/>
          <w:lang w:val="en-GB"/>
        </w:rPr>
        <w:t xml:space="preserve">Ensure robust management of all grant funder relationships using </w:t>
      </w:r>
      <w:proofErr w:type="spellStart"/>
      <w:r w:rsidRPr="0034524B">
        <w:rPr>
          <w:rFonts w:ascii="Open Sans" w:hAnsi="Open Sans" w:cs="Open Sans"/>
          <w:color w:val="505050"/>
          <w:sz w:val="22"/>
          <w:szCs w:val="22"/>
          <w:lang w:val="en-GB"/>
        </w:rPr>
        <w:t>Donorfy</w:t>
      </w:r>
      <w:proofErr w:type="spellEnd"/>
      <w:r w:rsidRPr="0034524B">
        <w:rPr>
          <w:rFonts w:ascii="Open Sans" w:hAnsi="Open Sans" w:cs="Open Sans"/>
          <w:color w:val="505050"/>
          <w:sz w:val="22"/>
          <w:szCs w:val="22"/>
          <w:lang w:val="en-GB"/>
        </w:rPr>
        <w:t xml:space="preserve"> CRM database as a prospect management tool. Develop concise, well-written reports and grant claims, as required by the funder, to implement a high standard of stewardship</w:t>
      </w:r>
    </w:p>
    <w:p w14:paraId="763C1E3A" w14:textId="5CC0EC06" w:rsidR="0034524B" w:rsidRPr="0034524B" w:rsidRDefault="0034524B" w:rsidP="00510CEF">
      <w:pPr>
        <w:pStyle w:val="ListParagraph"/>
        <w:numPr>
          <w:ilvl w:val="0"/>
          <w:numId w:val="20"/>
        </w:numPr>
        <w:spacing w:after="160"/>
        <w:jc w:val="both"/>
        <w:rPr>
          <w:rFonts w:ascii="Open Sans" w:hAnsi="Open Sans" w:cs="Open Sans"/>
          <w:color w:val="505050"/>
          <w:sz w:val="22"/>
          <w:szCs w:val="22"/>
          <w:lang w:val="en-GB"/>
        </w:rPr>
      </w:pPr>
      <w:r>
        <w:rPr>
          <w:rFonts w:ascii="Open Sans" w:hAnsi="Open Sans" w:cs="Open Sans"/>
          <w:color w:val="505050"/>
          <w:sz w:val="22"/>
          <w:szCs w:val="22"/>
          <w:lang w:val="en-GB"/>
        </w:rPr>
        <w:t xml:space="preserve">Set and monitor grant fundraising KPIs and analyse the results, particularly in relation to </w:t>
      </w:r>
      <w:r w:rsidR="00A21896">
        <w:rPr>
          <w:rFonts w:ascii="Open Sans" w:hAnsi="Open Sans" w:cs="Open Sans"/>
          <w:color w:val="505050"/>
          <w:sz w:val="22"/>
          <w:szCs w:val="22"/>
          <w:lang w:val="en-GB"/>
        </w:rPr>
        <w:t xml:space="preserve">cultivating </w:t>
      </w:r>
      <w:r>
        <w:rPr>
          <w:rFonts w:ascii="Open Sans" w:hAnsi="Open Sans" w:cs="Open Sans"/>
          <w:color w:val="505050"/>
          <w:sz w:val="22"/>
          <w:szCs w:val="22"/>
          <w:lang w:val="en-GB"/>
        </w:rPr>
        <w:t xml:space="preserve">new funders and </w:t>
      </w:r>
      <w:r w:rsidR="00A21896">
        <w:rPr>
          <w:rFonts w:ascii="Open Sans" w:hAnsi="Open Sans" w:cs="Open Sans"/>
          <w:color w:val="505050"/>
          <w:sz w:val="22"/>
          <w:szCs w:val="22"/>
          <w:lang w:val="en-GB"/>
        </w:rPr>
        <w:t>progression of current funders.</w:t>
      </w:r>
    </w:p>
    <w:p w14:paraId="10E94092" w14:textId="1DC754D3" w:rsidR="00E51398" w:rsidRPr="00E51398" w:rsidRDefault="00E51398" w:rsidP="00D85FCD">
      <w:pPr>
        <w:spacing w:before="240" w:after="240"/>
        <w:jc w:val="both"/>
        <w:rPr>
          <w:rFonts w:ascii="Trunk-Regular" w:hAnsi="Trunk-Regular" w:cs="Open Sans"/>
          <w:b/>
          <w:color w:val="00A870" w:themeColor="text2"/>
          <w:lang w:val="en-GB"/>
        </w:rPr>
      </w:pPr>
      <w:r w:rsidRPr="00E51398">
        <w:rPr>
          <w:rFonts w:ascii="Trunk-Regular" w:hAnsi="Trunk-Regular" w:cs="Open Sans"/>
          <w:b/>
          <w:color w:val="00A870" w:themeColor="text2"/>
          <w:lang w:val="en-GB"/>
        </w:rPr>
        <w:t xml:space="preserve">Strategy </w:t>
      </w:r>
      <w:r w:rsidR="0034524B">
        <w:rPr>
          <w:rFonts w:ascii="Trunk-Regular" w:hAnsi="Trunk-Regular" w:cs="Open Sans"/>
          <w:b/>
          <w:color w:val="00A870" w:themeColor="text2"/>
          <w:lang w:val="en-GB"/>
        </w:rPr>
        <w:t>and Finance</w:t>
      </w:r>
    </w:p>
    <w:p w14:paraId="1F2843F3" w14:textId="7816D1F7" w:rsidR="0034524B" w:rsidRDefault="0034524B" w:rsidP="0034524B">
      <w:pPr>
        <w:pStyle w:val="ListParagraph"/>
        <w:numPr>
          <w:ilvl w:val="0"/>
          <w:numId w:val="20"/>
        </w:numPr>
        <w:spacing w:after="160"/>
        <w:jc w:val="both"/>
        <w:rPr>
          <w:rFonts w:ascii="Open Sans" w:hAnsi="Open Sans" w:cs="Open Sans"/>
          <w:color w:val="505050"/>
          <w:sz w:val="22"/>
          <w:szCs w:val="22"/>
          <w:lang w:val="en-GB"/>
        </w:rPr>
      </w:pPr>
      <w:r>
        <w:rPr>
          <w:rFonts w:ascii="Open Sans" w:hAnsi="Open Sans" w:cs="Open Sans"/>
          <w:color w:val="505050"/>
          <w:sz w:val="22"/>
          <w:szCs w:val="22"/>
          <w:lang w:val="en-GB"/>
        </w:rPr>
        <w:t>Work with finance team to create clear income and expenditure budgets ensuring full-cost recovery with appropriate allocation of grant funds towards capital costs (e.g. trees, plants, materials), revenue costs (e.g. staffing, training, contractors) and core costs (e.g. management, governance, overheads)</w:t>
      </w:r>
    </w:p>
    <w:p w14:paraId="7A359AEB" w14:textId="7AD6CF0A" w:rsidR="0034524B" w:rsidRDefault="0034524B" w:rsidP="0034524B">
      <w:pPr>
        <w:pStyle w:val="ListParagraph"/>
        <w:numPr>
          <w:ilvl w:val="0"/>
          <w:numId w:val="20"/>
        </w:numPr>
        <w:spacing w:after="160"/>
        <w:jc w:val="both"/>
        <w:rPr>
          <w:rFonts w:ascii="Open Sans" w:hAnsi="Open Sans" w:cs="Open Sans"/>
          <w:color w:val="505050"/>
          <w:sz w:val="22"/>
          <w:szCs w:val="22"/>
          <w:lang w:val="en-GB"/>
        </w:rPr>
      </w:pPr>
      <w:r>
        <w:rPr>
          <w:rFonts w:ascii="Open Sans" w:hAnsi="Open Sans" w:cs="Open Sans"/>
          <w:color w:val="505050"/>
          <w:sz w:val="22"/>
          <w:szCs w:val="22"/>
          <w:lang w:val="en-GB"/>
        </w:rPr>
        <w:t>Develop an</w:t>
      </w:r>
      <w:r w:rsidR="009F6ED1">
        <w:rPr>
          <w:rFonts w:ascii="Open Sans" w:hAnsi="Open Sans" w:cs="Open Sans"/>
          <w:color w:val="505050"/>
          <w:sz w:val="22"/>
          <w:szCs w:val="22"/>
          <w:lang w:val="en-GB"/>
        </w:rPr>
        <w:t>d</w:t>
      </w:r>
      <w:r>
        <w:rPr>
          <w:rFonts w:ascii="Open Sans" w:hAnsi="Open Sans" w:cs="Open Sans"/>
          <w:color w:val="505050"/>
          <w:sz w:val="22"/>
          <w:szCs w:val="22"/>
          <w:lang w:val="en-GB"/>
        </w:rPr>
        <w:t xml:space="preserve"> implement a strategy for grant fundraising, building on existing funders and analysing impact and effectiveness</w:t>
      </w:r>
    </w:p>
    <w:p w14:paraId="56D76877" w14:textId="7DA0758E" w:rsidR="0034524B" w:rsidRDefault="0034524B" w:rsidP="0034524B">
      <w:pPr>
        <w:pStyle w:val="ListParagraph"/>
        <w:numPr>
          <w:ilvl w:val="0"/>
          <w:numId w:val="20"/>
        </w:numPr>
        <w:spacing w:after="160"/>
        <w:jc w:val="both"/>
        <w:rPr>
          <w:rFonts w:ascii="Open Sans" w:hAnsi="Open Sans" w:cs="Open Sans"/>
          <w:color w:val="505050"/>
          <w:sz w:val="22"/>
          <w:szCs w:val="22"/>
          <w:lang w:val="en-GB"/>
        </w:rPr>
      </w:pPr>
      <w:r>
        <w:rPr>
          <w:rFonts w:ascii="Open Sans" w:hAnsi="Open Sans" w:cs="Open Sans"/>
          <w:color w:val="505050"/>
          <w:sz w:val="22"/>
          <w:szCs w:val="22"/>
          <w:lang w:val="en-GB"/>
        </w:rPr>
        <w:t>Maintain keen awareness of third sector giving trends and develop strong network</w:t>
      </w:r>
      <w:r w:rsidR="00A21896">
        <w:rPr>
          <w:rFonts w:ascii="Open Sans" w:hAnsi="Open Sans" w:cs="Open Sans"/>
          <w:color w:val="505050"/>
          <w:sz w:val="22"/>
          <w:szCs w:val="22"/>
          <w:lang w:val="en-GB"/>
        </w:rPr>
        <w:t>s with environmental funders and other stakeholders.</w:t>
      </w:r>
    </w:p>
    <w:p w14:paraId="428BB4EE" w14:textId="1E4CA3DC" w:rsidR="00E51398" w:rsidRPr="00E51398" w:rsidRDefault="00E51398" w:rsidP="00A21896">
      <w:pPr>
        <w:spacing w:before="240" w:after="240"/>
        <w:jc w:val="both"/>
        <w:rPr>
          <w:rFonts w:ascii="Trunk-Regular" w:hAnsi="Trunk-Regular" w:cs="Open Sans"/>
          <w:b/>
          <w:color w:val="00A870" w:themeColor="text2"/>
          <w:lang w:val="en-GB"/>
        </w:rPr>
      </w:pPr>
      <w:r w:rsidRPr="00E51398">
        <w:rPr>
          <w:rFonts w:ascii="Trunk-Regular" w:hAnsi="Trunk-Regular" w:cs="Open Sans"/>
          <w:b/>
          <w:color w:val="00A870" w:themeColor="text2"/>
          <w:lang w:val="en-GB"/>
        </w:rPr>
        <w:t>Other</w:t>
      </w:r>
    </w:p>
    <w:p w14:paraId="4738FA93" w14:textId="77777777" w:rsidR="00C95C9E" w:rsidRPr="000D3B5E" w:rsidRDefault="00C95C9E" w:rsidP="00A9625F">
      <w:pPr>
        <w:spacing w:after="160"/>
        <w:jc w:val="both"/>
        <w:rPr>
          <w:rFonts w:ascii="Open Sans" w:hAnsi="Open Sans" w:cs="Open Sans"/>
          <w:color w:val="505050"/>
          <w:sz w:val="22"/>
          <w:szCs w:val="22"/>
          <w:lang w:val="en-GB"/>
        </w:rPr>
      </w:pPr>
      <w:r w:rsidRPr="000D3B5E">
        <w:rPr>
          <w:rFonts w:ascii="Open Sans" w:hAnsi="Open Sans" w:cs="Open Sans"/>
          <w:color w:val="505050"/>
          <w:sz w:val="22"/>
          <w:szCs w:val="22"/>
          <w:lang w:val="en-GB"/>
        </w:rPr>
        <w:t>Represent the charity at conferences, planting days, and other events as necessary</w:t>
      </w:r>
      <w:r w:rsidR="0052192F">
        <w:rPr>
          <w:rFonts w:ascii="Open Sans" w:hAnsi="Open Sans" w:cs="Open Sans"/>
          <w:color w:val="505050"/>
          <w:sz w:val="22"/>
          <w:szCs w:val="22"/>
          <w:lang w:val="en-GB"/>
        </w:rPr>
        <w:t>.</w:t>
      </w:r>
    </w:p>
    <w:p w14:paraId="4025FF27" w14:textId="77777777" w:rsidR="00A9625F" w:rsidRPr="00A9625F" w:rsidRDefault="00A9625F" w:rsidP="00A9625F">
      <w:pPr>
        <w:spacing w:after="160"/>
        <w:jc w:val="both"/>
        <w:rPr>
          <w:rFonts w:ascii="Open Sans" w:hAnsi="Open Sans" w:cs="Open Sans"/>
          <w:color w:val="505050"/>
          <w:sz w:val="22"/>
          <w:szCs w:val="22"/>
          <w:lang w:val="en-GB"/>
        </w:rPr>
      </w:pPr>
      <w:r w:rsidRPr="00A9625F">
        <w:rPr>
          <w:rFonts w:ascii="Open Sans" w:hAnsi="Open Sans" w:cs="Open Sans"/>
          <w:color w:val="505050"/>
          <w:sz w:val="22"/>
          <w:szCs w:val="22"/>
          <w:lang w:val="en-GB"/>
        </w:rPr>
        <w:t>Work as a strong member of the development team; we are a high-performing team that works collaboratively and supportively to drive the charity forward.</w:t>
      </w:r>
    </w:p>
    <w:p w14:paraId="0C3C217D" w14:textId="2B1CBE00" w:rsidR="00DD71A3" w:rsidRDefault="00C95C9E" w:rsidP="00290BB8">
      <w:pPr>
        <w:spacing w:after="160"/>
        <w:jc w:val="both"/>
        <w:rPr>
          <w:rFonts w:ascii="Open Sans" w:hAnsi="Open Sans" w:cs="Open Sans"/>
          <w:color w:val="505050"/>
          <w:sz w:val="22"/>
          <w:szCs w:val="22"/>
          <w:lang w:val="en-GB"/>
        </w:rPr>
      </w:pPr>
      <w:r w:rsidRPr="000D3B5E">
        <w:rPr>
          <w:rFonts w:ascii="Open Sans" w:hAnsi="Open Sans" w:cs="Open Sans"/>
          <w:color w:val="505050"/>
          <w:sz w:val="22"/>
          <w:szCs w:val="22"/>
          <w:lang w:val="en-GB"/>
        </w:rPr>
        <w:t xml:space="preserve">Attend regular internal meetings including with the </w:t>
      </w:r>
      <w:r w:rsidR="00E51398">
        <w:rPr>
          <w:rFonts w:ascii="Open Sans" w:hAnsi="Open Sans" w:cs="Open Sans"/>
          <w:color w:val="505050"/>
          <w:sz w:val="22"/>
          <w:szCs w:val="22"/>
          <w:lang w:val="en-GB"/>
        </w:rPr>
        <w:t>Development Director</w:t>
      </w:r>
      <w:r w:rsidRPr="000D3B5E">
        <w:rPr>
          <w:rFonts w:ascii="Open Sans" w:hAnsi="Open Sans" w:cs="Open Sans"/>
          <w:color w:val="505050"/>
          <w:sz w:val="22"/>
          <w:szCs w:val="22"/>
          <w:lang w:val="en-GB"/>
        </w:rPr>
        <w:t xml:space="preserve"> and </w:t>
      </w:r>
      <w:r w:rsidR="0052192F">
        <w:rPr>
          <w:rFonts w:ascii="Open Sans" w:hAnsi="Open Sans" w:cs="Open Sans"/>
          <w:color w:val="505050"/>
          <w:sz w:val="22"/>
          <w:szCs w:val="22"/>
          <w:lang w:val="en-GB"/>
        </w:rPr>
        <w:t>all t</w:t>
      </w:r>
      <w:r w:rsidRPr="000D3B5E">
        <w:rPr>
          <w:rFonts w:ascii="Open Sans" w:hAnsi="Open Sans" w:cs="Open Sans"/>
          <w:color w:val="505050"/>
          <w:sz w:val="22"/>
          <w:szCs w:val="22"/>
          <w:lang w:val="en-GB"/>
        </w:rPr>
        <w:t>eam</w:t>
      </w:r>
      <w:r w:rsidR="0052192F">
        <w:rPr>
          <w:rFonts w:ascii="Open Sans" w:hAnsi="Open Sans" w:cs="Open Sans"/>
          <w:color w:val="505050"/>
          <w:sz w:val="22"/>
          <w:szCs w:val="22"/>
          <w:lang w:val="en-GB"/>
        </w:rPr>
        <w:t>s</w:t>
      </w:r>
      <w:r w:rsidRPr="000D3B5E">
        <w:rPr>
          <w:rFonts w:ascii="Open Sans" w:hAnsi="Open Sans" w:cs="Open Sans"/>
          <w:color w:val="505050"/>
          <w:sz w:val="22"/>
          <w:szCs w:val="22"/>
          <w:lang w:val="en-GB"/>
        </w:rPr>
        <w:t>. Prepare for and attend performance appraisals as required</w:t>
      </w:r>
      <w:r w:rsidR="0052192F">
        <w:rPr>
          <w:rFonts w:ascii="Open Sans" w:hAnsi="Open Sans" w:cs="Open Sans"/>
          <w:color w:val="505050"/>
          <w:sz w:val="22"/>
          <w:szCs w:val="22"/>
          <w:lang w:val="en-GB"/>
        </w:rPr>
        <w:t>.</w:t>
      </w:r>
    </w:p>
    <w:p w14:paraId="08B1C3BF" w14:textId="77777777" w:rsidR="009B6BF0" w:rsidRPr="009B6BF0" w:rsidRDefault="009B6BF0" w:rsidP="00290BB8">
      <w:pPr>
        <w:spacing w:after="160"/>
        <w:jc w:val="both"/>
        <w:rPr>
          <w:rFonts w:ascii="Open Sans" w:hAnsi="Open Sans" w:cs="Open Sans"/>
          <w:color w:val="505050"/>
          <w:sz w:val="22"/>
          <w:szCs w:val="22"/>
          <w:lang w:val="en-GB"/>
        </w:rPr>
      </w:pPr>
    </w:p>
    <w:p w14:paraId="10D10124" w14:textId="77777777" w:rsidR="007F109C" w:rsidRDefault="007F109C">
      <w:pPr>
        <w:widowControl/>
        <w:autoSpaceDE/>
        <w:autoSpaceDN/>
        <w:adjustRightInd/>
        <w:rPr>
          <w:rFonts w:ascii="Trunk-Regular" w:hAnsi="Trunk-Regular" w:cs="Open Sans"/>
          <w:color w:val="00A870" w:themeColor="text2"/>
          <w:sz w:val="28"/>
          <w:szCs w:val="28"/>
          <w:lang w:val="en-GB"/>
        </w:rPr>
      </w:pPr>
      <w:r>
        <w:rPr>
          <w:rFonts w:ascii="Trunk-Regular" w:hAnsi="Trunk-Regular" w:cs="Open Sans"/>
          <w:color w:val="00A870" w:themeColor="text2"/>
          <w:sz w:val="28"/>
          <w:szCs w:val="28"/>
          <w:lang w:val="en-GB"/>
        </w:rPr>
        <w:br w:type="page"/>
      </w:r>
    </w:p>
    <w:p w14:paraId="79DD79AB" w14:textId="1941EA94" w:rsidR="00005690" w:rsidRPr="00176D65" w:rsidRDefault="00E51398" w:rsidP="00176D65">
      <w:pPr>
        <w:pStyle w:val="Heading1"/>
        <w:jc w:val="both"/>
        <w:rPr>
          <w:rFonts w:ascii="Trunk-Regular" w:hAnsi="Trunk-Regular" w:cs="Open Sans"/>
          <w:color w:val="00A870" w:themeColor="text2"/>
          <w:sz w:val="28"/>
          <w:szCs w:val="28"/>
          <w:lang w:val="en-GB"/>
        </w:rPr>
      </w:pPr>
      <w:r>
        <w:rPr>
          <w:rFonts w:ascii="Trunk-Regular" w:hAnsi="Trunk-Regular" w:cs="Open Sans"/>
          <w:color w:val="00A870" w:themeColor="text2"/>
          <w:sz w:val="28"/>
          <w:szCs w:val="28"/>
          <w:lang w:val="en-GB"/>
        </w:rPr>
        <w:lastRenderedPageBreak/>
        <w:t>Person Specification</w:t>
      </w:r>
    </w:p>
    <w:p w14:paraId="19C513D5" w14:textId="446D640C" w:rsidR="00E51398" w:rsidRPr="000D3B5E" w:rsidRDefault="00E51398" w:rsidP="00BF25D3">
      <w:pPr>
        <w:rPr>
          <w:rFonts w:ascii="Open Sans" w:hAnsi="Open Sans" w:cs="Open Sans"/>
          <w:color w:val="50505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6"/>
        <w:gridCol w:w="1172"/>
        <w:gridCol w:w="1192"/>
      </w:tblGrid>
      <w:tr w:rsidR="00BF25D3" w:rsidRPr="000D3B5E" w14:paraId="51F64159" w14:textId="77777777" w:rsidTr="004B52EC">
        <w:trPr>
          <w:trHeight w:val="454"/>
        </w:trPr>
        <w:tc>
          <w:tcPr>
            <w:tcW w:w="0" w:type="auto"/>
            <w:vAlign w:val="center"/>
          </w:tcPr>
          <w:p w14:paraId="2D4DF523" w14:textId="77777777" w:rsidR="00BF25D3" w:rsidRPr="004441BC" w:rsidRDefault="00BF25D3" w:rsidP="004B52EC">
            <w:pPr>
              <w:rPr>
                <w:rFonts w:ascii="Trunk-Regular" w:hAnsi="Trunk-Regular" w:cs="Open Sans"/>
                <w:b/>
                <w:bCs/>
                <w:color w:val="00A870" w:themeColor="text2"/>
                <w:szCs w:val="22"/>
              </w:rPr>
            </w:pPr>
            <w:r w:rsidRPr="004441BC">
              <w:rPr>
                <w:rFonts w:ascii="Trunk-Regular" w:hAnsi="Trunk-Regular" w:cs="Open Sans"/>
                <w:b/>
                <w:bCs/>
                <w:color w:val="00A870" w:themeColor="text2"/>
                <w:szCs w:val="22"/>
              </w:rPr>
              <w:t>Specification</w:t>
            </w:r>
          </w:p>
        </w:tc>
        <w:tc>
          <w:tcPr>
            <w:tcW w:w="0" w:type="auto"/>
            <w:vAlign w:val="center"/>
          </w:tcPr>
          <w:p w14:paraId="22C21416" w14:textId="77777777" w:rsidR="00BF25D3" w:rsidRPr="004441BC" w:rsidRDefault="00BF25D3" w:rsidP="004B52EC">
            <w:pPr>
              <w:jc w:val="center"/>
              <w:rPr>
                <w:rFonts w:ascii="Trunk-Regular" w:hAnsi="Trunk-Regular" w:cs="Open Sans"/>
                <w:b/>
                <w:bCs/>
                <w:color w:val="00A870" w:themeColor="text2"/>
                <w:szCs w:val="22"/>
              </w:rPr>
            </w:pPr>
            <w:r w:rsidRPr="004441BC">
              <w:rPr>
                <w:rFonts w:ascii="Trunk-Regular" w:hAnsi="Trunk-Regular" w:cs="Open Sans"/>
                <w:b/>
                <w:bCs/>
                <w:color w:val="00A870" w:themeColor="text2"/>
                <w:szCs w:val="22"/>
              </w:rPr>
              <w:t>Essential</w:t>
            </w:r>
          </w:p>
        </w:tc>
        <w:tc>
          <w:tcPr>
            <w:tcW w:w="0" w:type="auto"/>
            <w:vAlign w:val="center"/>
          </w:tcPr>
          <w:p w14:paraId="0A8957B4" w14:textId="77777777" w:rsidR="00BF25D3" w:rsidRPr="004441BC" w:rsidRDefault="00BF25D3" w:rsidP="004B52EC">
            <w:pPr>
              <w:jc w:val="center"/>
              <w:rPr>
                <w:rFonts w:ascii="Trunk-Regular" w:hAnsi="Trunk-Regular" w:cs="Open Sans"/>
                <w:b/>
                <w:bCs/>
                <w:color w:val="00A870" w:themeColor="text2"/>
                <w:szCs w:val="22"/>
              </w:rPr>
            </w:pPr>
            <w:r w:rsidRPr="004441BC">
              <w:rPr>
                <w:rFonts w:ascii="Trunk-Regular" w:hAnsi="Trunk-Regular" w:cs="Open Sans"/>
                <w:b/>
                <w:bCs/>
                <w:color w:val="00A870" w:themeColor="text2"/>
                <w:szCs w:val="22"/>
              </w:rPr>
              <w:t>Desirable</w:t>
            </w:r>
          </w:p>
        </w:tc>
      </w:tr>
      <w:tr w:rsidR="0052192F" w:rsidRPr="000D3B5E" w14:paraId="749A8BCF" w14:textId="77777777" w:rsidTr="00510CEF">
        <w:tc>
          <w:tcPr>
            <w:tcW w:w="0" w:type="auto"/>
          </w:tcPr>
          <w:p w14:paraId="13D67C53" w14:textId="0FF97E84" w:rsidR="0052192F" w:rsidRPr="000D3B5E" w:rsidRDefault="00A21896" w:rsidP="00A25F34">
            <w:pPr>
              <w:rPr>
                <w:rFonts w:ascii="Open Sans" w:hAnsi="Open Sans" w:cs="Open Sans"/>
                <w:color w:val="505050"/>
                <w:sz w:val="22"/>
                <w:szCs w:val="22"/>
              </w:rPr>
            </w:pPr>
            <w:r w:rsidRPr="00A25F34">
              <w:rPr>
                <w:rFonts w:ascii="Open Sans" w:hAnsi="Open Sans" w:cs="Open Sans"/>
                <w:color w:val="505050"/>
                <w:sz w:val="22"/>
                <w:szCs w:val="22"/>
              </w:rPr>
              <w:t>Extensive grant fundraising experience in a comparable role</w:t>
            </w:r>
            <w:r w:rsidR="00A25F34" w:rsidRPr="00A25F34">
              <w:rPr>
                <w:rFonts w:ascii="Open Sans" w:hAnsi="Open Sans" w:cs="Open Sans"/>
                <w:color w:val="505050"/>
                <w:sz w:val="22"/>
                <w:szCs w:val="22"/>
              </w:rPr>
              <w:t xml:space="preserve">, ideally with experience closing 5-6 figure </w:t>
            </w:r>
            <w:r w:rsidR="00A25F34">
              <w:rPr>
                <w:rFonts w:ascii="Open Sans" w:hAnsi="Open Sans" w:cs="Open Sans"/>
                <w:color w:val="505050"/>
                <w:sz w:val="22"/>
                <w:szCs w:val="22"/>
              </w:rPr>
              <w:t>grants</w:t>
            </w:r>
          </w:p>
        </w:tc>
        <w:tc>
          <w:tcPr>
            <w:tcW w:w="0" w:type="auto"/>
          </w:tcPr>
          <w:p w14:paraId="266C29C9" w14:textId="10AFC5BA" w:rsidR="0052192F" w:rsidRPr="00A21896" w:rsidRDefault="00B06493" w:rsidP="00B06493">
            <w:pPr>
              <w:jc w:val="center"/>
              <w:rPr>
                <w:rFonts w:ascii="Open Sans" w:hAnsi="Open Sans" w:cs="Open Sans"/>
                <w:color w:val="505050"/>
                <w:sz w:val="22"/>
                <w:szCs w:val="22"/>
              </w:rPr>
            </w:pPr>
            <w:r w:rsidRPr="00A21896">
              <w:rPr>
                <w:rFonts w:ascii="Open Sans" w:hAnsi="Open Sans" w:cs="Open Sans"/>
                <w:color w:val="505050"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14:paraId="1E8BCF40" w14:textId="77777777" w:rsidR="0052192F" w:rsidRPr="00A21896" w:rsidRDefault="0052192F" w:rsidP="00B06493">
            <w:pPr>
              <w:jc w:val="center"/>
              <w:rPr>
                <w:rFonts w:ascii="Open Sans" w:hAnsi="Open Sans" w:cs="Open Sans"/>
                <w:color w:val="505050"/>
                <w:sz w:val="22"/>
                <w:szCs w:val="22"/>
              </w:rPr>
            </w:pPr>
          </w:p>
        </w:tc>
      </w:tr>
      <w:tr w:rsidR="00A25F34" w:rsidRPr="000D3B5E" w14:paraId="5DD24F92" w14:textId="77777777" w:rsidTr="00510CEF">
        <w:tc>
          <w:tcPr>
            <w:tcW w:w="0" w:type="auto"/>
          </w:tcPr>
          <w:p w14:paraId="2D5ACCD8" w14:textId="0FBD1890" w:rsidR="00A25F34" w:rsidRDefault="00A25F34" w:rsidP="00A25F34">
            <w:pPr>
              <w:rPr>
                <w:rFonts w:ascii="Open Sans" w:hAnsi="Open Sans" w:cs="Open Sans"/>
                <w:color w:val="505050"/>
                <w:sz w:val="22"/>
                <w:szCs w:val="22"/>
              </w:rPr>
            </w:pPr>
            <w:r>
              <w:rPr>
                <w:rFonts w:ascii="Open Sans" w:hAnsi="Open Sans" w:cs="Open Sans"/>
                <w:color w:val="505050"/>
                <w:sz w:val="22"/>
                <w:szCs w:val="22"/>
              </w:rPr>
              <w:t>Knowledge of the grant fundraising discipline</w:t>
            </w:r>
            <w:r>
              <w:rPr>
                <w:rFonts w:ascii="Open Sans" w:hAnsi="Open Sans" w:cs="Open Sans"/>
                <w:color w:val="505050"/>
                <w:sz w:val="22"/>
                <w:szCs w:val="22"/>
                <w:lang w:val="en-GB"/>
              </w:rPr>
              <w:t xml:space="preserve"> and p</w:t>
            </w:r>
            <w:r w:rsidRPr="00AB5AD6">
              <w:rPr>
                <w:rFonts w:ascii="Open Sans" w:hAnsi="Open Sans" w:cs="Open Sans"/>
                <w:color w:val="505050"/>
                <w:sz w:val="22"/>
                <w:szCs w:val="22"/>
                <w:lang w:val="en-GB"/>
              </w:rPr>
              <w:t xml:space="preserve">roven ability to </w:t>
            </w:r>
            <w:r>
              <w:rPr>
                <w:rFonts w:ascii="Open Sans" w:hAnsi="Open Sans" w:cs="Open Sans"/>
                <w:color w:val="505050"/>
                <w:sz w:val="22"/>
                <w:szCs w:val="22"/>
                <w:lang w:val="en-GB"/>
              </w:rPr>
              <w:t>identify, manage and nurture effective grant funder relations</w:t>
            </w:r>
            <w:r w:rsidRPr="00AB5AD6">
              <w:rPr>
                <w:rFonts w:ascii="Open Sans" w:hAnsi="Open Sans" w:cs="Open Sans"/>
                <w:color w:val="50505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Open Sans" w:hAnsi="Open Sans" w:cs="Open Sans"/>
                <w:color w:val="50505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0F715489" w14:textId="60548E4D" w:rsidR="00A25F34" w:rsidRPr="00A21896" w:rsidRDefault="00A25F34" w:rsidP="00A25F34">
            <w:pPr>
              <w:jc w:val="center"/>
              <w:rPr>
                <w:rFonts w:ascii="Open Sans" w:hAnsi="Open Sans" w:cs="Open Sans"/>
                <w:color w:val="505050"/>
                <w:sz w:val="22"/>
                <w:szCs w:val="22"/>
              </w:rPr>
            </w:pPr>
            <w:r w:rsidRPr="00A21896">
              <w:rPr>
                <w:rFonts w:ascii="Open Sans" w:hAnsi="Open Sans" w:cs="Open Sans"/>
                <w:color w:val="505050"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14:paraId="09C4CBFD" w14:textId="77777777" w:rsidR="00A25F34" w:rsidRPr="00A21896" w:rsidRDefault="00A25F34" w:rsidP="00A25F34">
            <w:pPr>
              <w:jc w:val="center"/>
              <w:rPr>
                <w:rFonts w:ascii="Open Sans" w:hAnsi="Open Sans" w:cs="Open Sans"/>
                <w:color w:val="505050"/>
                <w:sz w:val="22"/>
                <w:szCs w:val="22"/>
              </w:rPr>
            </w:pPr>
          </w:p>
        </w:tc>
      </w:tr>
      <w:tr w:rsidR="00A25F34" w:rsidRPr="000D3B5E" w14:paraId="335508B4" w14:textId="77777777" w:rsidTr="00510CEF">
        <w:tc>
          <w:tcPr>
            <w:tcW w:w="0" w:type="auto"/>
          </w:tcPr>
          <w:p w14:paraId="24D4B505" w14:textId="74C127E3" w:rsidR="00A25F34" w:rsidRPr="000D3B5E" w:rsidRDefault="00A25F34" w:rsidP="00A25F34">
            <w:pPr>
              <w:rPr>
                <w:rFonts w:ascii="Open Sans" w:hAnsi="Open Sans" w:cs="Open Sans"/>
                <w:color w:val="505050"/>
                <w:sz w:val="22"/>
                <w:szCs w:val="22"/>
              </w:rPr>
            </w:pPr>
            <w:r>
              <w:rPr>
                <w:rFonts w:ascii="Open Sans" w:hAnsi="Open Sans" w:cs="Open Sans"/>
                <w:color w:val="505050"/>
                <w:sz w:val="22"/>
                <w:szCs w:val="22"/>
              </w:rPr>
              <w:t xml:space="preserve">Highly developed </w:t>
            </w:r>
            <w:r w:rsidRPr="00B06493">
              <w:rPr>
                <w:rFonts w:ascii="Open Sans" w:hAnsi="Open Sans" w:cs="Open Sans"/>
                <w:color w:val="505050"/>
                <w:sz w:val="22"/>
                <w:szCs w:val="22"/>
              </w:rPr>
              <w:t>interpersonal skills</w:t>
            </w:r>
            <w:r>
              <w:rPr>
                <w:rFonts w:ascii="Open Sans" w:hAnsi="Open Sans" w:cs="Open Sans"/>
                <w:color w:val="505050"/>
                <w:sz w:val="22"/>
                <w:szCs w:val="22"/>
              </w:rPr>
              <w:t xml:space="preserve"> and a c</w:t>
            </w:r>
            <w:r w:rsidRPr="000D3B5E">
              <w:rPr>
                <w:rFonts w:ascii="Open Sans" w:hAnsi="Open Sans" w:cs="Open Sans"/>
                <w:color w:val="505050"/>
                <w:sz w:val="22"/>
                <w:szCs w:val="22"/>
              </w:rPr>
              <w:t>onfident communicator, both verbally and written</w:t>
            </w:r>
            <w:r>
              <w:rPr>
                <w:rFonts w:ascii="Open Sans" w:hAnsi="Open Sans" w:cs="Open Sans"/>
                <w:color w:val="505050"/>
                <w:sz w:val="22"/>
                <w:szCs w:val="22"/>
              </w:rPr>
              <w:t>;</w:t>
            </w:r>
            <w:r w:rsidRPr="000D3B5E">
              <w:rPr>
                <w:rFonts w:ascii="Open Sans" w:hAnsi="Open Sans" w:cs="Open Sans"/>
                <w:color w:val="505050"/>
                <w:sz w:val="22"/>
                <w:szCs w:val="22"/>
              </w:rPr>
              <w:t xml:space="preserve"> a strong networker</w:t>
            </w:r>
          </w:p>
        </w:tc>
        <w:tc>
          <w:tcPr>
            <w:tcW w:w="0" w:type="auto"/>
          </w:tcPr>
          <w:p w14:paraId="0F313B30" w14:textId="532BD18A" w:rsidR="00A25F34" w:rsidRPr="00A21896" w:rsidRDefault="00A25F34" w:rsidP="00A25F34">
            <w:pPr>
              <w:jc w:val="center"/>
              <w:rPr>
                <w:rFonts w:ascii="Open Sans" w:hAnsi="Open Sans" w:cs="Open Sans"/>
                <w:color w:val="505050"/>
                <w:sz w:val="22"/>
                <w:szCs w:val="22"/>
              </w:rPr>
            </w:pPr>
            <w:r w:rsidRPr="00A21896">
              <w:rPr>
                <w:rFonts w:ascii="Open Sans" w:hAnsi="Open Sans" w:cs="Open Sans"/>
                <w:color w:val="505050"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14:paraId="6EB86704" w14:textId="3B6B1639" w:rsidR="00A25F34" w:rsidRPr="00A21896" w:rsidRDefault="00A25F34" w:rsidP="00A25F34">
            <w:pPr>
              <w:jc w:val="center"/>
              <w:rPr>
                <w:rFonts w:ascii="Open Sans" w:hAnsi="Open Sans" w:cs="Open Sans"/>
                <w:color w:val="505050"/>
                <w:sz w:val="22"/>
                <w:szCs w:val="22"/>
              </w:rPr>
            </w:pPr>
          </w:p>
        </w:tc>
      </w:tr>
      <w:tr w:rsidR="00A25F34" w:rsidRPr="000D3B5E" w14:paraId="31A74331" w14:textId="77777777" w:rsidTr="00510CEF">
        <w:tc>
          <w:tcPr>
            <w:tcW w:w="0" w:type="auto"/>
          </w:tcPr>
          <w:p w14:paraId="2330573B" w14:textId="3B97C7FC" w:rsidR="00A25F34" w:rsidRPr="00B06493" w:rsidRDefault="00A25F34" w:rsidP="00A25F34">
            <w:pPr>
              <w:rPr>
                <w:rFonts w:ascii="Open Sans" w:hAnsi="Open Sans" w:cs="Open Sans"/>
                <w:color w:val="505050"/>
                <w:sz w:val="22"/>
                <w:szCs w:val="22"/>
              </w:rPr>
            </w:pPr>
            <w:r>
              <w:rPr>
                <w:rFonts w:ascii="Open Sans" w:hAnsi="Open Sans" w:cs="Open Sans"/>
                <w:color w:val="505050"/>
                <w:sz w:val="22"/>
                <w:szCs w:val="22"/>
              </w:rPr>
              <w:t>A</w:t>
            </w:r>
            <w:r w:rsidRPr="00B06493">
              <w:rPr>
                <w:rFonts w:ascii="Open Sans" w:hAnsi="Open Sans" w:cs="Open Sans"/>
                <w:color w:val="505050"/>
                <w:sz w:val="22"/>
                <w:szCs w:val="22"/>
              </w:rPr>
              <w:t xml:space="preserve">bility to </w:t>
            </w:r>
            <w:r>
              <w:rPr>
                <w:rFonts w:ascii="Open Sans" w:hAnsi="Open Sans" w:cs="Open Sans"/>
                <w:color w:val="505050"/>
                <w:sz w:val="22"/>
                <w:szCs w:val="22"/>
              </w:rPr>
              <w:t xml:space="preserve">plan and </w:t>
            </w:r>
            <w:r w:rsidRPr="00B06493">
              <w:rPr>
                <w:rFonts w:ascii="Open Sans" w:hAnsi="Open Sans" w:cs="Open Sans"/>
                <w:color w:val="505050"/>
                <w:sz w:val="22"/>
                <w:szCs w:val="22"/>
              </w:rPr>
              <w:t>manage a complex and varied workload</w:t>
            </w:r>
            <w:r>
              <w:rPr>
                <w:rFonts w:ascii="Open Sans" w:hAnsi="Open Sans" w:cs="Open Sans"/>
                <w:color w:val="505050"/>
                <w:sz w:val="22"/>
                <w:szCs w:val="22"/>
              </w:rPr>
              <w:t xml:space="preserve"> including marshalling and motivating key staff</w:t>
            </w:r>
          </w:p>
        </w:tc>
        <w:tc>
          <w:tcPr>
            <w:tcW w:w="0" w:type="auto"/>
          </w:tcPr>
          <w:p w14:paraId="108F27B6" w14:textId="51110F50" w:rsidR="00A25F34" w:rsidRPr="00A21896" w:rsidRDefault="00A25F34" w:rsidP="00A25F34">
            <w:pPr>
              <w:jc w:val="center"/>
              <w:rPr>
                <w:rFonts w:ascii="Open Sans" w:hAnsi="Open Sans" w:cs="Open Sans"/>
                <w:color w:val="505050"/>
                <w:sz w:val="22"/>
                <w:szCs w:val="22"/>
              </w:rPr>
            </w:pPr>
            <w:r w:rsidRPr="00A21896">
              <w:rPr>
                <w:rFonts w:ascii="Open Sans" w:hAnsi="Open Sans" w:cs="Open Sans"/>
                <w:color w:val="505050"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14:paraId="5EF32A36" w14:textId="77777777" w:rsidR="00A25F34" w:rsidRPr="00A21896" w:rsidRDefault="00A25F34" w:rsidP="00A25F34">
            <w:pPr>
              <w:jc w:val="center"/>
              <w:rPr>
                <w:rFonts w:ascii="Open Sans" w:hAnsi="Open Sans" w:cs="Open Sans"/>
                <w:color w:val="505050"/>
                <w:sz w:val="22"/>
                <w:szCs w:val="22"/>
              </w:rPr>
            </w:pPr>
          </w:p>
        </w:tc>
      </w:tr>
      <w:tr w:rsidR="00A25F34" w:rsidRPr="000D3B5E" w14:paraId="678C6FFA" w14:textId="77777777" w:rsidTr="00510CEF">
        <w:tc>
          <w:tcPr>
            <w:tcW w:w="0" w:type="auto"/>
          </w:tcPr>
          <w:p w14:paraId="1CF7BBB5" w14:textId="4E2EA390" w:rsidR="00A25F34" w:rsidRPr="00B06493" w:rsidRDefault="00A25F34" w:rsidP="00530186">
            <w:pPr>
              <w:rPr>
                <w:rFonts w:ascii="Open Sans" w:hAnsi="Open Sans" w:cs="Open Sans"/>
                <w:color w:val="505050"/>
                <w:sz w:val="22"/>
                <w:szCs w:val="22"/>
              </w:rPr>
            </w:pPr>
            <w:r>
              <w:rPr>
                <w:rFonts w:ascii="Open Sans" w:hAnsi="Open Sans" w:cs="Open Sans"/>
                <w:color w:val="505050"/>
                <w:sz w:val="22"/>
                <w:szCs w:val="22"/>
              </w:rPr>
              <w:t xml:space="preserve">IT literate with </w:t>
            </w:r>
            <w:r w:rsidRPr="00B06493">
              <w:rPr>
                <w:rFonts w:ascii="Open Sans" w:hAnsi="Open Sans" w:cs="Open Sans"/>
                <w:color w:val="505050"/>
                <w:sz w:val="22"/>
                <w:szCs w:val="22"/>
              </w:rPr>
              <w:t>working knowledge of M</w:t>
            </w:r>
            <w:r>
              <w:rPr>
                <w:rFonts w:ascii="Open Sans" w:hAnsi="Open Sans" w:cs="Open Sans"/>
                <w:color w:val="505050"/>
                <w:sz w:val="22"/>
                <w:szCs w:val="22"/>
              </w:rPr>
              <w:t xml:space="preserve">icrosoft Word and </w:t>
            </w:r>
            <w:r w:rsidRPr="00B06493">
              <w:rPr>
                <w:rFonts w:ascii="Open Sans" w:hAnsi="Open Sans" w:cs="Open Sans"/>
                <w:color w:val="505050"/>
                <w:sz w:val="22"/>
                <w:szCs w:val="22"/>
              </w:rPr>
              <w:t>Excel</w:t>
            </w:r>
            <w:r w:rsidR="00530186">
              <w:rPr>
                <w:rFonts w:ascii="Open Sans" w:hAnsi="Open Sans" w:cs="Open Sans"/>
                <w:color w:val="505050"/>
                <w:sz w:val="22"/>
                <w:szCs w:val="22"/>
              </w:rPr>
              <w:t xml:space="preserve">, </w:t>
            </w:r>
            <w:r>
              <w:rPr>
                <w:rFonts w:ascii="Open Sans" w:hAnsi="Open Sans" w:cs="Open Sans"/>
                <w:color w:val="505050"/>
                <w:sz w:val="22"/>
                <w:szCs w:val="22"/>
              </w:rPr>
              <w:t xml:space="preserve">CRM databases (we use </w:t>
            </w:r>
            <w:proofErr w:type="spellStart"/>
            <w:r>
              <w:rPr>
                <w:rFonts w:ascii="Open Sans" w:hAnsi="Open Sans" w:cs="Open Sans"/>
                <w:color w:val="505050"/>
                <w:sz w:val="22"/>
                <w:szCs w:val="22"/>
              </w:rPr>
              <w:t>Donorfy</w:t>
            </w:r>
            <w:proofErr w:type="spellEnd"/>
            <w:r>
              <w:rPr>
                <w:rFonts w:ascii="Open Sans" w:hAnsi="Open Sans" w:cs="Open Sans"/>
                <w:color w:val="505050"/>
                <w:sz w:val="22"/>
                <w:szCs w:val="22"/>
              </w:rPr>
              <w:t>)</w:t>
            </w:r>
            <w:r w:rsidR="00530186">
              <w:rPr>
                <w:rFonts w:ascii="Open Sans" w:hAnsi="Open Sans" w:cs="Open Sans"/>
                <w:color w:val="505050"/>
                <w:sz w:val="22"/>
                <w:szCs w:val="22"/>
              </w:rPr>
              <w:t xml:space="preserve"> and finance software (we use </w:t>
            </w:r>
            <w:proofErr w:type="spellStart"/>
            <w:r w:rsidR="00530186">
              <w:rPr>
                <w:rFonts w:ascii="Open Sans" w:hAnsi="Open Sans" w:cs="Open Sans"/>
                <w:color w:val="505050"/>
                <w:sz w:val="22"/>
                <w:szCs w:val="22"/>
              </w:rPr>
              <w:t>iplicit</w:t>
            </w:r>
            <w:proofErr w:type="spellEnd"/>
            <w:r w:rsidR="00530186">
              <w:rPr>
                <w:rFonts w:ascii="Open Sans" w:hAnsi="Open Sans" w:cs="Open Sans"/>
                <w:color w:val="505050"/>
                <w:sz w:val="22"/>
                <w:szCs w:val="22"/>
              </w:rPr>
              <w:t>).</w:t>
            </w:r>
          </w:p>
        </w:tc>
        <w:tc>
          <w:tcPr>
            <w:tcW w:w="0" w:type="auto"/>
          </w:tcPr>
          <w:p w14:paraId="66E8C261" w14:textId="77777777" w:rsidR="00A25F34" w:rsidRPr="00A21896" w:rsidRDefault="00A25F34" w:rsidP="00A25F34">
            <w:pPr>
              <w:jc w:val="center"/>
              <w:rPr>
                <w:rFonts w:ascii="Open Sans" w:hAnsi="Open Sans" w:cs="Open Sans"/>
                <w:color w:val="505050"/>
                <w:sz w:val="22"/>
                <w:szCs w:val="22"/>
              </w:rPr>
            </w:pPr>
            <w:r w:rsidRPr="00A21896">
              <w:rPr>
                <w:rFonts w:ascii="Open Sans" w:hAnsi="Open Sans" w:cs="Open Sans"/>
                <w:color w:val="505050"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14:paraId="0A75E2DA" w14:textId="77777777" w:rsidR="00A25F34" w:rsidRPr="00A21896" w:rsidRDefault="00A25F34" w:rsidP="00A25F34">
            <w:pPr>
              <w:jc w:val="center"/>
              <w:rPr>
                <w:rFonts w:ascii="Open Sans" w:hAnsi="Open Sans" w:cs="Open Sans"/>
                <w:color w:val="505050"/>
                <w:sz w:val="22"/>
                <w:szCs w:val="22"/>
              </w:rPr>
            </w:pPr>
          </w:p>
        </w:tc>
      </w:tr>
      <w:tr w:rsidR="00A25F34" w:rsidRPr="000D3B5E" w14:paraId="294ED7D4" w14:textId="77777777" w:rsidTr="00510CEF">
        <w:tc>
          <w:tcPr>
            <w:tcW w:w="0" w:type="auto"/>
          </w:tcPr>
          <w:p w14:paraId="35E9F4A0" w14:textId="2305D3DD" w:rsidR="00A25F34" w:rsidRPr="000D3B5E" w:rsidRDefault="00A25F34" w:rsidP="00A25F34">
            <w:pPr>
              <w:rPr>
                <w:rFonts w:ascii="Open Sans" w:hAnsi="Open Sans" w:cs="Open Sans"/>
                <w:color w:val="505050"/>
                <w:sz w:val="22"/>
                <w:szCs w:val="22"/>
              </w:rPr>
            </w:pPr>
            <w:r>
              <w:rPr>
                <w:rFonts w:ascii="Open Sans" w:hAnsi="Open Sans" w:cs="Open Sans"/>
                <w:color w:val="505050"/>
                <w:sz w:val="22"/>
                <w:szCs w:val="22"/>
              </w:rPr>
              <w:t>Ability to handle sensitive and confidential information in a professional manner</w:t>
            </w:r>
          </w:p>
        </w:tc>
        <w:tc>
          <w:tcPr>
            <w:tcW w:w="0" w:type="auto"/>
          </w:tcPr>
          <w:p w14:paraId="6B5A6DC5" w14:textId="7725E7BB" w:rsidR="00A25F34" w:rsidRPr="00A21896" w:rsidRDefault="00A25F34" w:rsidP="00A25F34">
            <w:pPr>
              <w:jc w:val="center"/>
              <w:rPr>
                <w:rFonts w:ascii="Open Sans" w:hAnsi="Open Sans" w:cs="Open Sans"/>
                <w:color w:val="505050"/>
                <w:sz w:val="22"/>
                <w:szCs w:val="22"/>
              </w:rPr>
            </w:pPr>
            <w:r w:rsidRPr="00A21896">
              <w:rPr>
                <w:rFonts w:ascii="Open Sans" w:hAnsi="Open Sans" w:cs="Open Sans"/>
                <w:color w:val="505050"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14:paraId="073221FF" w14:textId="21872F1A" w:rsidR="00A25F34" w:rsidRPr="00A21896" w:rsidRDefault="00A25F34" w:rsidP="00A25F34">
            <w:pPr>
              <w:jc w:val="center"/>
              <w:rPr>
                <w:rFonts w:ascii="Open Sans" w:hAnsi="Open Sans" w:cs="Open Sans"/>
                <w:color w:val="505050"/>
                <w:sz w:val="22"/>
                <w:szCs w:val="22"/>
              </w:rPr>
            </w:pPr>
          </w:p>
        </w:tc>
      </w:tr>
      <w:tr w:rsidR="00A25F34" w:rsidRPr="000D3B5E" w14:paraId="32206487" w14:textId="77777777" w:rsidTr="00510CEF">
        <w:tc>
          <w:tcPr>
            <w:tcW w:w="0" w:type="auto"/>
          </w:tcPr>
          <w:p w14:paraId="549EB427" w14:textId="2C22D050" w:rsidR="00A25F34" w:rsidRPr="00B06493" w:rsidRDefault="00A25F34" w:rsidP="00A25F34">
            <w:pPr>
              <w:rPr>
                <w:rFonts w:ascii="Open Sans" w:hAnsi="Open Sans" w:cs="Open Sans"/>
                <w:color w:val="505050"/>
                <w:sz w:val="22"/>
                <w:szCs w:val="22"/>
              </w:rPr>
            </w:pPr>
            <w:r>
              <w:rPr>
                <w:rFonts w:ascii="Open Sans" w:hAnsi="Open Sans" w:cs="Open Sans"/>
                <w:color w:val="505050"/>
                <w:sz w:val="22"/>
                <w:szCs w:val="22"/>
              </w:rPr>
              <w:t xml:space="preserve">Financially literate with ability to develop and tailor budgets </w:t>
            </w:r>
          </w:p>
        </w:tc>
        <w:tc>
          <w:tcPr>
            <w:tcW w:w="0" w:type="auto"/>
          </w:tcPr>
          <w:p w14:paraId="67721E2C" w14:textId="2F1AEFFD" w:rsidR="00A25F34" w:rsidRPr="00A21896" w:rsidRDefault="00A25F34" w:rsidP="00A25F34">
            <w:pPr>
              <w:jc w:val="center"/>
              <w:rPr>
                <w:rFonts w:ascii="Open Sans" w:hAnsi="Open Sans" w:cs="Open Sans"/>
                <w:color w:val="505050"/>
                <w:sz w:val="22"/>
                <w:szCs w:val="22"/>
              </w:rPr>
            </w:pPr>
            <w:r w:rsidRPr="00A21896">
              <w:rPr>
                <w:rFonts w:ascii="Open Sans" w:hAnsi="Open Sans" w:cs="Open Sans"/>
                <w:color w:val="505050"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14:paraId="1FFC6E4E" w14:textId="77777777" w:rsidR="00A25F34" w:rsidRPr="00A21896" w:rsidRDefault="00A25F34" w:rsidP="00A25F34">
            <w:pPr>
              <w:jc w:val="center"/>
              <w:rPr>
                <w:rFonts w:ascii="Open Sans" w:hAnsi="Open Sans" w:cs="Open Sans"/>
                <w:color w:val="505050"/>
                <w:sz w:val="22"/>
                <w:szCs w:val="22"/>
              </w:rPr>
            </w:pPr>
          </w:p>
        </w:tc>
      </w:tr>
      <w:tr w:rsidR="00A25F34" w:rsidRPr="000D3B5E" w14:paraId="66B89F46" w14:textId="77777777" w:rsidTr="00510CEF">
        <w:tc>
          <w:tcPr>
            <w:tcW w:w="0" w:type="auto"/>
          </w:tcPr>
          <w:p w14:paraId="1FBD5FBE" w14:textId="77777777" w:rsidR="00A25F34" w:rsidRPr="00B06493" w:rsidRDefault="00A25F34" w:rsidP="00A25F34">
            <w:pPr>
              <w:rPr>
                <w:rFonts w:ascii="Open Sans" w:hAnsi="Open Sans" w:cs="Open Sans"/>
                <w:color w:val="505050"/>
                <w:sz w:val="22"/>
                <w:szCs w:val="22"/>
              </w:rPr>
            </w:pPr>
            <w:r w:rsidRPr="000D3B5E">
              <w:rPr>
                <w:rFonts w:ascii="Open Sans" w:hAnsi="Open Sans" w:cs="Open Sans"/>
                <w:color w:val="505050"/>
                <w:sz w:val="22"/>
                <w:szCs w:val="22"/>
              </w:rPr>
              <w:t xml:space="preserve">Able to </w:t>
            </w:r>
            <w:proofErr w:type="spellStart"/>
            <w:r w:rsidRPr="000D3B5E">
              <w:rPr>
                <w:rFonts w:ascii="Open Sans" w:hAnsi="Open Sans" w:cs="Open Sans"/>
                <w:color w:val="505050"/>
                <w:sz w:val="22"/>
                <w:szCs w:val="22"/>
              </w:rPr>
              <w:t>prioritise</w:t>
            </w:r>
            <w:proofErr w:type="spellEnd"/>
            <w:r w:rsidRPr="000D3B5E">
              <w:rPr>
                <w:rFonts w:ascii="Open Sans" w:hAnsi="Open Sans" w:cs="Open Sans"/>
                <w:color w:val="505050"/>
                <w:sz w:val="22"/>
                <w:szCs w:val="22"/>
              </w:rPr>
              <w:t xml:space="preserve"> and time manage effectively</w:t>
            </w:r>
            <w:r>
              <w:rPr>
                <w:rFonts w:ascii="Open Sans" w:hAnsi="Open Sans" w:cs="Open Sans"/>
                <w:color w:val="505050"/>
                <w:sz w:val="22"/>
                <w:szCs w:val="22"/>
              </w:rPr>
              <w:t>, working to targets and deadlines</w:t>
            </w:r>
          </w:p>
        </w:tc>
        <w:tc>
          <w:tcPr>
            <w:tcW w:w="0" w:type="auto"/>
          </w:tcPr>
          <w:p w14:paraId="3F0EC78D" w14:textId="738A1B09" w:rsidR="00A25F34" w:rsidRPr="00A21896" w:rsidRDefault="00A25F34" w:rsidP="00A25F34">
            <w:pPr>
              <w:jc w:val="center"/>
              <w:rPr>
                <w:rFonts w:ascii="Open Sans" w:hAnsi="Open Sans" w:cs="Open Sans"/>
                <w:color w:val="505050"/>
                <w:sz w:val="22"/>
                <w:szCs w:val="22"/>
              </w:rPr>
            </w:pPr>
            <w:r w:rsidRPr="00A21896">
              <w:rPr>
                <w:rFonts w:ascii="Open Sans" w:hAnsi="Open Sans" w:cs="Open Sans"/>
                <w:color w:val="505050"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14:paraId="350A49A9" w14:textId="77777777" w:rsidR="00A25F34" w:rsidRPr="00A21896" w:rsidRDefault="00A25F34" w:rsidP="00A25F34">
            <w:pPr>
              <w:jc w:val="center"/>
              <w:rPr>
                <w:rFonts w:ascii="Open Sans" w:hAnsi="Open Sans" w:cs="Open Sans"/>
                <w:color w:val="505050"/>
                <w:sz w:val="22"/>
                <w:szCs w:val="22"/>
              </w:rPr>
            </w:pPr>
          </w:p>
        </w:tc>
      </w:tr>
      <w:tr w:rsidR="00A25F34" w:rsidRPr="000D3B5E" w14:paraId="455F1D54" w14:textId="77777777" w:rsidTr="00510CEF">
        <w:tc>
          <w:tcPr>
            <w:tcW w:w="0" w:type="auto"/>
          </w:tcPr>
          <w:p w14:paraId="53C33A30" w14:textId="37757841" w:rsidR="00A25F34" w:rsidRPr="000D3B5E" w:rsidRDefault="00A25F34" w:rsidP="00A25F34">
            <w:pPr>
              <w:rPr>
                <w:rFonts w:ascii="Open Sans" w:hAnsi="Open Sans" w:cs="Open Sans"/>
                <w:color w:val="505050"/>
                <w:sz w:val="22"/>
                <w:szCs w:val="22"/>
              </w:rPr>
            </w:pPr>
            <w:r w:rsidRPr="000D3B5E">
              <w:rPr>
                <w:rFonts w:ascii="Open Sans" w:hAnsi="Open Sans" w:cs="Open Sans"/>
                <w:color w:val="505050"/>
                <w:sz w:val="22"/>
                <w:szCs w:val="22"/>
              </w:rPr>
              <w:t xml:space="preserve">A positive </w:t>
            </w:r>
            <w:r>
              <w:rPr>
                <w:rFonts w:ascii="Open Sans" w:hAnsi="Open Sans" w:cs="Open Sans"/>
                <w:color w:val="505050"/>
                <w:sz w:val="22"/>
                <w:szCs w:val="22"/>
              </w:rPr>
              <w:t xml:space="preserve">and proactive </w:t>
            </w:r>
            <w:r w:rsidRPr="000D3B5E">
              <w:rPr>
                <w:rFonts w:ascii="Open Sans" w:hAnsi="Open Sans" w:cs="Open Sans"/>
                <w:color w:val="505050"/>
                <w:sz w:val="22"/>
                <w:szCs w:val="22"/>
              </w:rPr>
              <w:t>approach</w:t>
            </w:r>
            <w:r>
              <w:rPr>
                <w:rFonts w:ascii="Open Sans" w:hAnsi="Open Sans" w:cs="Open Sans"/>
                <w:color w:val="505050"/>
                <w:sz w:val="22"/>
                <w:szCs w:val="22"/>
              </w:rPr>
              <w:t>,</w:t>
            </w:r>
            <w:r w:rsidRPr="000D3B5E">
              <w:rPr>
                <w:rFonts w:ascii="Open Sans" w:hAnsi="Open Sans" w:cs="Open Sans"/>
                <w:color w:val="505050"/>
                <w:sz w:val="22"/>
                <w:szCs w:val="22"/>
              </w:rPr>
              <w:t xml:space="preserve"> and the ability to cope with flexibility and change </w:t>
            </w:r>
          </w:p>
        </w:tc>
        <w:tc>
          <w:tcPr>
            <w:tcW w:w="0" w:type="auto"/>
          </w:tcPr>
          <w:p w14:paraId="039C23A6" w14:textId="143C15E5" w:rsidR="00A25F34" w:rsidRPr="00A21896" w:rsidRDefault="00A25F34" w:rsidP="00A25F34">
            <w:pPr>
              <w:jc w:val="center"/>
              <w:rPr>
                <w:rFonts w:ascii="Open Sans" w:hAnsi="Open Sans" w:cs="Open Sans"/>
                <w:color w:val="505050"/>
                <w:sz w:val="22"/>
                <w:szCs w:val="22"/>
              </w:rPr>
            </w:pPr>
            <w:r w:rsidRPr="00A21896">
              <w:rPr>
                <w:rFonts w:ascii="Open Sans" w:hAnsi="Open Sans" w:cs="Open Sans"/>
                <w:color w:val="505050"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14:paraId="1810537A" w14:textId="77777777" w:rsidR="00A25F34" w:rsidRPr="00A21896" w:rsidRDefault="00A25F34" w:rsidP="00A25F34">
            <w:pPr>
              <w:jc w:val="center"/>
              <w:rPr>
                <w:rFonts w:ascii="Open Sans" w:hAnsi="Open Sans" w:cs="Open Sans"/>
                <w:color w:val="505050"/>
                <w:sz w:val="22"/>
                <w:szCs w:val="22"/>
              </w:rPr>
            </w:pPr>
          </w:p>
        </w:tc>
      </w:tr>
      <w:tr w:rsidR="00A25F34" w:rsidRPr="000D3B5E" w14:paraId="309D456E" w14:textId="77777777" w:rsidTr="00510CEF">
        <w:tc>
          <w:tcPr>
            <w:tcW w:w="0" w:type="auto"/>
          </w:tcPr>
          <w:p w14:paraId="2EFB7737" w14:textId="28115972" w:rsidR="00A25F34" w:rsidRPr="000D3B5E" w:rsidRDefault="00A25F34" w:rsidP="00A25F34">
            <w:pPr>
              <w:rPr>
                <w:rFonts w:ascii="Open Sans" w:hAnsi="Open Sans" w:cs="Open Sans"/>
                <w:color w:val="505050"/>
                <w:sz w:val="22"/>
                <w:szCs w:val="22"/>
              </w:rPr>
            </w:pPr>
            <w:r>
              <w:rPr>
                <w:rFonts w:ascii="Open Sans" w:hAnsi="Open Sans" w:cs="Open Sans"/>
                <w:color w:val="505050"/>
                <w:sz w:val="22"/>
                <w:szCs w:val="22"/>
              </w:rPr>
              <w:t>E</w:t>
            </w:r>
            <w:r w:rsidRPr="00B06493">
              <w:rPr>
                <w:rFonts w:ascii="Open Sans" w:hAnsi="Open Sans" w:cs="Open Sans"/>
                <w:color w:val="505050"/>
                <w:sz w:val="22"/>
                <w:szCs w:val="22"/>
              </w:rPr>
              <w:t>ligible to work in the UK</w:t>
            </w:r>
          </w:p>
        </w:tc>
        <w:tc>
          <w:tcPr>
            <w:tcW w:w="0" w:type="auto"/>
          </w:tcPr>
          <w:p w14:paraId="00193228" w14:textId="5E04F3DD" w:rsidR="00A25F34" w:rsidRPr="00A21896" w:rsidRDefault="00A25F34" w:rsidP="00A25F34">
            <w:pPr>
              <w:jc w:val="center"/>
              <w:rPr>
                <w:rFonts w:ascii="Open Sans" w:hAnsi="Open Sans" w:cs="Open Sans"/>
                <w:color w:val="505050"/>
                <w:sz w:val="22"/>
                <w:szCs w:val="22"/>
              </w:rPr>
            </w:pPr>
            <w:r w:rsidRPr="00A21896">
              <w:rPr>
                <w:rFonts w:ascii="Open Sans" w:hAnsi="Open Sans" w:cs="Open Sans"/>
                <w:color w:val="505050"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14:paraId="61A5CC58" w14:textId="77777777" w:rsidR="00A25F34" w:rsidRPr="00A21896" w:rsidRDefault="00A25F34" w:rsidP="00A25F34">
            <w:pPr>
              <w:jc w:val="center"/>
              <w:rPr>
                <w:rFonts w:ascii="Open Sans" w:hAnsi="Open Sans" w:cs="Open Sans"/>
                <w:color w:val="505050"/>
                <w:sz w:val="22"/>
                <w:szCs w:val="22"/>
              </w:rPr>
            </w:pPr>
          </w:p>
        </w:tc>
      </w:tr>
      <w:tr w:rsidR="00A25F34" w:rsidRPr="000D3B5E" w14:paraId="6432EF81" w14:textId="77777777" w:rsidTr="00510CEF">
        <w:tc>
          <w:tcPr>
            <w:tcW w:w="0" w:type="auto"/>
          </w:tcPr>
          <w:p w14:paraId="75E5AABE" w14:textId="0C018F4A" w:rsidR="00A25F34" w:rsidRDefault="00A25F34" w:rsidP="00A25F34">
            <w:pPr>
              <w:rPr>
                <w:rFonts w:ascii="Open Sans" w:hAnsi="Open Sans" w:cs="Open Sans"/>
                <w:color w:val="505050"/>
                <w:sz w:val="22"/>
                <w:szCs w:val="22"/>
              </w:rPr>
            </w:pPr>
            <w:r>
              <w:rPr>
                <w:rFonts w:ascii="Open Sans" w:hAnsi="Open Sans" w:cs="Open Sans"/>
                <w:color w:val="505050"/>
                <w:sz w:val="22"/>
                <w:szCs w:val="22"/>
              </w:rPr>
              <w:t>Experience of w</w:t>
            </w:r>
            <w:r w:rsidRPr="00B06493">
              <w:rPr>
                <w:rFonts w:ascii="Open Sans" w:hAnsi="Open Sans" w:cs="Open Sans"/>
                <w:color w:val="505050"/>
                <w:sz w:val="22"/>
                <w:szCs w:val="22"/>
              </w:rPr>
              <w:t>orking within the not for profit sector</w:t>
            </w:r>
          </w:p>
        </w:tc>
        <w:tc>
          <w:tcPr>
            <w:tcW w:w="0" w:type="auto"/>
          </w:tcPr>
          <w:p w14:paraId="06D4292C" w14:textId="77777777" w:rsidR="00A25F34" w:rsidRPr="00A21896" w:rsidRDefault="00A25F34" w:rsidP="00A25F34">
            <w:pPr>
              <w:jc w:val="center"/>
              <w:rPr>
                <w:rFonts w:ascii="Open Sans" w:hAnsi="Open Sans" w:cs="Open Sans"/>
                <w:color w:val="505050"/>
                <w:sz w:val="22"/>
                <w:szCs w:val="22"/>
              </w:rPr>
            </w:pPr>
          </w:p>
        </w:tc>
        <w:tc>
          <w:tcPr>
            <w:tcW w:w="0" w:type="auto"/>
          </w:tcPr>
          <w:p w14:paraId="143C3110" w14:textId="468777B3" w:rsidR="00A25F34" w:rsidRPr="00A21896" w:rsidRDefault="00A25F34" w:rsidP="00A25F34">
            <w:pPr>
              <w:jc w:val="center"/>
              <w:rPr>
                <w:rFonts w:ascii="Open Sans" w:hAnsi="Open Sans" w:cs="Open Sans"/>
                <w:color w:val="505050"/>
                <w:sz w:val="22"/>
                <w:szCs w:val="22"/>
              </w:rPr>
            </w:pPr>
            <w:r w:rsidRPr="00A21896">
              <w:rPr>
                <w:rFonts w:ascii="Open Sans" w:hAnsi="Open Sans" w:cs="Open Sans"/>
                <w:color w:val="505050"/>
                <w:sz w:val="22"/>
                <w:szCs w:val="22"/>
              </w:rPr>
              <w:t>x</w:t>
            </w:r>
          </w:p>
        </w:tc>
      </w:tr>
      <w:tr w:rsidR="00530186" w:rsidRPr="000D3B5E" w14:paraId="7A2EDF73" w14:textId="77777777" w:rsidTr="00510CEF">
        <w:tc>
          <w:tcPr>
            <w:tcW w:w="0" w:type="auto"/>
          </w:tcPr>
          <w:p w14:paraId="65453A44" w14:textId="6A972246" w:rsidR="00530186" w:rsidRDefault="00530186" w:rsidP="00530186">
            <w:pPr>
              <w:rPr>
                <w:rFonts w:ascii="Open Sans" w:hAnsi="Open Sans" w:cs="Open Sans"/>
                <w:color w:val="505050"/>
                <w:sz w:val="22"/>
                <w:szCs w:val="22"/>
              </w:rPr>
            </w:pPr>
            <w:r>
              <w:rPr>
                <w:rFonts w:ascii="Open Sans" w:hAnsi="Open Sans" w:cs="Open Sans"/>
                <w:color w:val="505050"/>
                <w:sz w:val="22"/>
                <w:szCs w:val="22"/>
              </w:rPr>
              <w:t>A passionate interest in the environment and desire to fulfil Trees for Cities’ mission</w:t>
            </w:r>
          </w:p>
        </w:tc>
        <w:tc>
          <w:tcPr>
            <w:tcW w:w="0" w:type="auto"/>
          </w:tcPr>
          <w:p w14:paraId="2BD925D6" w14:textId="77777777" w:rsidR="00530186" w:rsidRPr="00A21896" w:rsidRDefault="00530186" w:rsidP="00530186">
            <w:pPr>
              <w:jc w:val="center"/>
              <w:rPr>
                <w:rFonts w:ascii="Open Sans" w:hAnsi="Open Sans" w:cs="Open Sans"/>
                <w:color w:val="505050"/>
                <w:sz w:val="22"/>
                <w:szCs w:val="22"/>
              </w:rPr>
            </w:pPr>
          </w:p>
        </w:tc>
        <w:tc>
          <w:tcPr>
            <w:tcW w:w="0" w:type="auto"/>
          </w:tcPr>
          <w:p w14:paraId="448D4222" w14:textId="0E857065" w:rsidR="00530186" w:rsidRPr="00A21896" w:rsidRDefault="00530186" w:rsidP="00530186">
            <w:pPr>
              <w:jc w:val="center"/>
              <w:rPr>
                <w:rFonts w:ascii="Open Sans" w:hAnsi="Open Sans" w:cs="Open Sans"/>
                <w:color w:val="505050"/>
                <w:sz w:val="22"/>
                <w:szCs w:val="22"/>
              </w:rPr>
            </w:pPr>
            <w:r w:rsidRPr="00A21896">
              <w:rPr>
                <w:rFonts w:ascii="Open Sans" w:hAnsi="Open Sans" w:cs="Open Sans"/>
                <w:color w:val="505050"/>
                <w:sz w:val="22"/>
                <w:szCs w:val="22"/>
              </w:rPr>
              <w:t>x</w:t>
            </w:r>
          </w:p>
        </w:tc>
      </w:tr>
      <w:tr w:rsidR="00A25F34" w:rsidRPr="000D3B5E" w14:paraId="58F69543" w14:textId="77777777" w:rsidTr="00510CEF">
        <w:tc>
          <w:tcPr>
            <w:tcW w:w="0" w:type="auto"/>
          </w:tcPr>
          <w:p w14:paraId="43DCAA32" w14:textId="79C28A04" w:rsidR="00A25F34" w:rsidRDefault="00A25F34" w:rsidP="00A25F34">
            <w:pPr>
              <w:rPr>
                <w:rFonts w:ascii="Open Sans" w:hAnsi="Open Sans" w:cs="Open Sans"/>
                <w:color w:val="505050"/>
                <w:sz w:val="22"/>
                <w:szCs w:val="22"/>
              </w:rPr>
            </w:pPr>
            <w:r>
              <w:rPr>
                <w:rFonts w:ascii="Open Sans" w:hAnsi="Open Sans" w:cs="Open Sans"/>
                <w:color w:val="505050"/>
                <w:sz w:val="22"/>
                <w:szCs w:val="22"/>
              </w:rPr>
              <w:t>E</w:t>
            </w:r>
            <w:r w:rsidRPr="000D3B5E">
              <w:rPr>
                <w:rFonts w:ascii="Open Sans" w:hAnsi="Open Sans" w:cs="Open Sans"/>
                <w:color w:val="505050"/>
                <w:sz w:val="22"/>
                <w:szCs w:val="22"/>
              </w:rPr>
              <w:t xml:space="preserve">xperience in </w:t>
            </w:r>
            <w:r>
              <w:rPr>
                <w:rFonts w:ascii="Open Sans" w:hAnsi="Open Sans" w:cs="Open Sans"/>
                <w:color w:val="505050"/>
                <w:sz w:val="22"/>
                <w:szCs w:val="22"/>
              </w:rPr>
              <w:t>line</w:t>
            </w:r>
            <w:r w:rsidRPr="000D3B5E">
              <w:rPr>
                <w:rFonts w:ascii="Open Sans" w:hAnsi="Open Sans" w:cs="Open Sans"/>
                <w:color w:val="505050"/>
                <w:sz w:val="22"/>
                <w:szCs w:val="22"/>
              </w:rPr>
              <w:t xml:space="preserve"> management </w:t>
            </w:r>
          </w:p>
        </w:tc>
        <w:tc>
          <w:tcPr>
            <w:tcW w:w="0" w:type="auto"/>
          </w:tcPr>
          <w:p w14:paraId="037A12BD" w14:textId="77777777" w:rsidR="00A25F34" w:rsidRPr="00A21896" w:rsidRDefault="00A25F34" w:rsidP="00A25F34">
            <w:pPr>
              <w:jc w:val="center"/>
              <w:rPr>
                <w:rFonts w:ascii="Open Sans" w:hAnsi="Open Sans" w:cs="Open Sans"/>
                <w:color w:val="505050"/>
                <w:sz w:val="22"/>
                <w:szCs w:val="22"/>
              </w:rPr>
            </w:pPr>
          </w:p>
        </w:tc>
        <w:tc>
          <w:tcPr>
            <w:tcW w:w="0" w:type="auto"/>
          </w:tcPr>
          <w:p w14:paraId="7D2D9694" w14:textId="3735AEFF" w:rsidR="00A25F34" w:rsidRPr="00A21896" w:rsidRDefault="00A25F34" w:rsidP="00A25F34">
            <w:pPr>
              <w:jc w:val="center"/>
              <w:rPr>
                <w:rFonts w:ascii="Open Sans" w:hAnsi="Open Sans" w:cs="Open Sans"/>
                <w:color w:val="505050"/>
                <w:sz w:val="22"/>
                <w:szCs w:val="22"/>
              </w:rPr>
            </w:pPr>
            <w:r w:rsidRPr="00A21896">
              <w:rPr>
                <w:rFonts w:ascii="Open Sans" w:hAnsi="Open Sans" w:cs="Open Sans"/>
                <w:color w:val="505050"/>
                <w:sz w:val="22"/>
                <w:szCs w:val="22"/>
              </w:rPr>
              <w:t>x</w:t>
            </w:r>
          </w:p>
        </w:tc>
      </w:tr>
    </w:tbl>
    <w:p w14:paraId="54522394" w14:textId="1E5A0E3E" w:rsidR="003D24B0" w:rsidRDefault="003D24B0" w:rsidP="003D24B0">
      <w:pPr>
        <w:rPr>
          <w:rFonts w:ascii="Open Sans" w:hAnsi="Open Sans" w:cs="Open Sans"/>
          <w:color w:val="505050"/>
          <w:sz w:val="22"/>
          <w:szCs w:val="22"/>
          <w:lang w:val="en-GB"/>
        </w:rPr>
      </w:pPr>
    </w:p>
    <w:p w14:paraId="7F69FA4D" w14:textId="1FB45236" w:rsidR="009F6ED1" w:rsidRDefault="001663BB" w:rsidP="009F6ED1">
      <w:pPr>
        <w:pStyle w:val="BodyTextIndent"/>
        <w:jc w:val="both"/>
        <w:rPr>
          <w:rFonts w:ascii="Open Sans" w:hAnsi="Open Sans" w:cs="Open Sans"/>
          <w:color w:val="505050"/>
          <w:lang w:val="en-GB"/>
        </w:rPr>
      </w:pPr>
      <w:r w:rsidRPr="000D3B5E">
        <w:rPr>
          <w:rFonts w:ascii="Open Sans" w:hAnsi="Open Sans" w:cs="Open Sans"/>
          <w:color w:val="505050"/>
          <w:lang w:val="en-GB"/>
        </w:rPr>
        <w:t>All employees have a duty under the Health &amp; Safety at Work Act to ensure that their working environment is free of hazards that may prove injurious to themselves, their colleagues, and all those engaged in the charity’s activities.</w:t>
      </w:r>
      <w:r w:rsidR="009F6ED1" w:rsidRPr="009F6ED1">
        <w:rPr>
          <w:rFonts w:ascii="Open Sans" w:hAnsi="Open Sans" w:cs="Open Sans"/>
          <w:color w:val="505050"/>
          <w:lang w:val="en-GB"/>
        </w:rPr>
        <w:t xml:space="preserve"> </w:t>
      </w:r>
      <w:r w:rsidR="009F6ED1" w:rsidRPr="000B4408">
        <w:rPr>
          <w:rFonts w:ascii="Open Sans" w:hAnsi="Open Sans" w:cs="Open Sans"/>
          <w:color w:val="505050"/>
          <w:lang w:val="en-GB"/>
        </w:rPr>
        <w:t xml:space="preserve">Trees for Cities’ office is a no-smoking environment; all staff have a responsibility to keep the office clean and welcoming. </w:t>
      </w:r>
    </w:p>
    <w:p w14:paraId="571C165D" w14:textId="7C9263BC" w:rsidR="00E51398" w:rsidRDefault="00E51398" w:rsidP="00F84E5C">
      <w:pPr>
        <w:pStyle w:val="BodyTextIndent"/>
        <w:jc w:val="both"/>
        <w:rPr>
          <w:rFonts w:ascii="Open Sans" w:hAnsi="Open Sans" w:cs="Open Sans"/>
          <w:color w:val="505050"/>
          <w:lang w:val="en-GB"/>
        </w:rPr>
      </w:pPr>
    </w:p>
    <w:p w14:paraId="236E55A4" w14:textId="17B4594C" w:rsidR="000B4408" w:rsidRDefault="009B6BF0" w:rsidP="000B4408">
      <w:pPr>
        <w:pStyle w:val="BodyTextIndent"/>
        <w:jc w:val="both"/>
        <w:rPr>
          <w:rFonts w:ascii="Open Sans" w:hAnsi="Open Sans" w:cs="Open Sans"/>
          <w:color w:val="505050"/>
          <w:lang w:val="en-GB"/>
        </w:rPr>
      </w:pPr>
      <w:r>
        <w:rPr>
          <w:rFonts w:ascii="Open Sans" w:hAnsi="Open Sans" w:cs="Open Sans"/>
          <w:color w:val="505050"/>
          <w:lang w:val="en-GB"/>
        </w:rPr>
        <w:t>Occasional</w:t>
      </w:r>
      <w:r w:rsidR="000B4408" w:rsidRPr="000B4408">
        <w:rPr>
          <w:rFonts w:ascii="Open Sans" w:hAnsi="Open Sans" w:cs="Open Sans"/>
          <w:color w:val="505050"/>
          <w:lang w:val="en-GB"/>
        </w:rPr>
        <w:t xml:space="preserve"> weekend and</w:t>
      </w:r>
      <w:r w:rsidR="009F6ED1">
        <w:rPr>
          <w:rFonts w:ascii="Open Sans" w:hAnsi="Open Sans" w:cs="Open Sans"/>
          <w:color w:val="505050"/>
          <w:lang w:val="en-GB"/>
        </w:rPr>
        <w:t>/or</w:t>
      </w:r>
      <w:r w:rsidR="000B4408" w:rsidRPr="000B4408">
        <w:rPr>
          <w:rFonts w:ascii="Open Sans" w:hAnsi="Open Sans" w:cs="Open Sans"/>
          <w:color w:val="505050"/>
          <w:lang w:val="en-GB"/>
        </w:rPr>
        <w:t xml:space="preserve"> evening work may be required, particularly during the pla</w:t>
      </w:r>
      <w:r w:rsidR="000B4408">
        <w:rPr>
          <w:rFonts w:ascii="Open Sans" w:hAnsi="Open Sans" w:cs="Open Sans"/>
          <w:color w:val="505050"/>
          <w:lang w:val="en-GB"/>
        </w:rPr>
        <w:t xml:space="preserve">nting season (October to March), for which </w:t>
      </w:r>
      <w:r>
        <w:rPr>
          <w:rFonts w:ascii="Open Sans" w:hAnsi="Open Sans" w:cs="Open Sans"/>
          <w:color w:val="505050"/>
          <w:lang w:val="en-GB"/>
        </w:rPr>
        <w:t>staff</w:t>
      </w:r>
      <w:r w:rsidR="000B4408">
        <w:rPr>
          <w:rFonts w:ascii="Open Sans" w:hAnsi="Open Sans" w:cs="Open Sans"/>
          <w:color w:val="505050"/>
          <w:lang w:val="en-GB"/>
        </w:rPr>
        <w:t xml:space="preserve"> receive time off in lieu (TOIL)</w:t>
      </w:r>
      <w:r w:rsidR="000B4408" w:rsidRPr="000B4408">
        <w:rPr>
          <w:rFonts w:ascii="Open Sans" w:hAnsi="Open Sans" w:cs="Open Sans"/>
          <w:color w:val="505050"/>
          <w:lang w:val="en-GB"/>
        </w:rPr>
        <w:t>.</w:t>
      </w:r>
    </w:p>
    <w:p w14:paraId="351725C6" w14:textId="77777777" w:rsidR="000B4408" w:rsidRPr="000B4408" w:rsidRDefault="000B4408" w:rsidP="000B4408">
      <w:pPr>
        <w:pStyle w:val="BodyTextIndent"/>
        <w:jc w:val="both"/>
        <w:rPr>
          <w:rFonts w:ascii="Open Sans" w:hAnsi="Open Sans" w:cs="Open Sans"/>
          <w:color w:val="505050"/>
          <w:lang w:val="en-GB"/>
        </w:rPr>
      </w:pPr>
    </w:p>
    <w:p w14:paraId="6E20CFC8" w14:textId="77777777" w:rsidR="000B4408" w:rsidRPr="000B4408" w:rsidRDefault="000B4408" w:rsidP="000B4408">
      <w:pPr>
        <w:pStyle w:val="BodyTextIndent"/>
        <w:jc w:val="both"/>
        <w:rPr>
          <w:rFonts w:ascii="Open Sans" w:hAnsi="Open Sans" w:cs="Open Sans"/>
          <w:color w:val="505050"/>
          <w:lang w:val="en-GB"/>
        </w:rPr>
      </w:pPr>
      <w:r w:rsidRPr="000B4408">
        <w:rPr>
          <w:rFonts w:ascii="Open Sans" w:hAnsi="Open Sans" w:cs="Open Sans"/>
          <w:color w:val="505050"/>
          <w:lang w:val="en-GB"/>
        </w:rPr>
        <w:t xml:space="preserve">This job description is not exhaustive and is liable to review following discussions with the post holder. The post holder </w:t>
      </w:r>
      <w:proofErr w:type="gramStart"/>
      <w:r w:rsidRPr="000B4408">
        <w:rPr>
          <w:rFonts w:ascii="Open Sans" w:hAnsi="Open Sans" w:cs="Open Sans"/>
          <w:color w:val="505050"/>
          <w:lang w:val="en-GB"/>
        </w:rPr>
        <w:t>will be expected</w:t>
      </w:r>
      <w:proofErr w:type="gramEnd"/>
      <w:r w:rsidRPr="000B4408">
        <w:rPr>
          <w:rFonts w:ascii="Open Sans" w:hAnsi="Open Sans" w:cs="Open Sans"/>
          <w:color w:val="505050"/>
          <w:lang w:val="en-GB"/>
        </w:rPr>
        <w:t xml:space="preserve"> to undertake any other reasonable duties as requested by his/her manager. </w:t>
      </w:r>
    </w:p>
    <w:p w14:paraId="1D1A1086" w14:textId="77777777" w:rsidR="00A9625F" w:rsidRPr="00A9625F" w:rsidRDefault="00A9625F" w:rsidP="00A9625F">
      <w:pPr>
        <w:pStyle w:val="Heading1"/>
        <w:spacing w:after="240"/>
        <w:jc w:val="both"/>
        <w:rPr>
          <w:rFonts w:ascii="Trunk-Regular" w:hAnsi="Trunk-Regular" w:cs="Open Sans"/>
          <w:color w:val="00A870" w:themeColor="text2"/>
          <w:sz w:val="28"/>
          <w:szCs w:val="28"/>
          <w:lang w:val="en-GB"/>
        </w:rPr>
      </w:pPr>
      <w:r w:rsidRPr="00A9625F">
        <w:rPr>
          <w:rFonts w:ascii="Trunk-Regular" w:hAnsi="Trunk-Regular" w:cs="Open Sans"/>
          <w:color w:val="00A870" w:themeColor="text2"/>
          <w:sz w:val="28"/>
          <w:szCs w:val="28"/>
          <w:lang w:val="en-GB"/>
        </w:rPr>
        <w:lastRenderedPageBreak/>
        <w:t>Staff Benefits</w:t>
      </w:r>
    </w:p>
    <w:p w14:paraId="676BB683" w14:textId="77777777" w:rsidR="000B4408" w:rsidRDefault="00A9625F" w:rsidP="000B4408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rPr>
          <w:rFonts w:ascii="Open Sans" w:hAnsi="Open Sans" w:cs="Open Sans"/>
          <w:color w:val="505050"/>
          <w:sz w:val="22"/>
          <w:szCs w:val="22"/>
          <w:lang w:val="en-GB"/>
        </w:rPr>
      </w:pPr>
      <w:r w:rsidRPr="00A9625F">
        <w:rPr>
          <w:rFonts w:ascii="Open Sans" w:hAnsi="Open Sans" w:cs="Open Sans"/>
          <w:color w:val="505050"/>
          <w:sz w:val="22"/>
          <w:szCs w:val="22"/>
          <w:lang w:val="en-GB"/>
        </w:rPr>
        <w:t>29 days annual leave plus bank holidays</w:t>
      </w:r>
    </w:p>
    <w:p w14:paraId="5D816AB7" w14:textId="6373AAC8" w:rsidR="00A9625F" w:rsidRPr="000B4408" w:rsidRDefault="00A9625F" w:rsidP="000B4408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rPr>
          <w:rFonts w:ascii="Open Sans" w:hAnsi="Open Sans" w:cs="Open Sans"/>
          <w:color w:val="505050"/>
          <w:sz w:val="22"/>
          <w:szCs w:val="22"/>
          <w:lang w:val="en-GB"/>
        </w:rPr>
      </w:pPr>
      <w:r w:rsidRPr="000B4408">
        <w:rPr>
          <w:rFonts w:ascii="Open Sans" w:hAnsi="Open Sans" w:cs="Open Sans"/>
          <w:color w:val="505050"/>
          <w:sz w:val="22"/>
          <w:szCs w:val="22"/>
          <w:lang w:val="en-GB"/>
        </w:rPr>
        <w:t>5% contribution to pension scheme</w:t>
      </w:r>
    </w:p>
    <w:p w14:paraId="48E7DB5A" w14:textId="2DBA49FD" w:rsidR="00A9625F" w:rsidRDefault="009F6ED1" w:rsidP="00A9625F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rPr>
          <w:rFonts w:ascii="Open Sans" w:hAnsi="Open Sans" w:cs="Open Sans"/>
          <w:color w:val="505050"/>
          <w:sz w:val="22"/>
          <w:szCs w:val="22"/>
          <w:lang w:val="en-GB"/>
        </w:rPr>
      </w:pPr>
      <w:r>
        <w:rPr>
          <w:rFonts w:ascii="Open Sans" w:hAnsi="Open Sans" w:cs="Open Sans"/>
          <w:color w:val="505050"/>
          <w:sz w:val="22"/>
          <w:szCs w:val="22"/>
          <w:lang w:val="en-GB"/>
        </w:rPr>
        <w:t>Company paid cash back h</w:t>
      </w:r>
      <w:r w:rsidR="00A9625F" w:rsidRPr="00A9625F">
        <w:rPr>
          <w:rFonts w:ascii="Open Sans" w:hAnsi="Open Sans" w:cs="Open Sans"/>
          <w:color w:val="505050"/>
          <w:sz w:val="22"/>
          <w:szCs w:val="22"/>
          <w:lang w:val="en-GB"/>
        </w:rPr>
        <w:t>ealthcare scheme with Simply Health</w:t>
      </w:r>
    </w:p>
    <w:p w14:paraId="4C8EB1F3" w14:textId="01D9889F" w:rsidR="000B4408" w:rsidRDefault="000B4408" w:rsidP="00A9625F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rPr>
          <w:rFonts w:ascii="Open Sans" w:hAnsi="Open Sans" w:cs="Open Sans"/>
          <w:color w:val="505050"/>
          <w:sz w:val="22"/>
          <w:szCs w:val="22"/>
          <w:lang w:val="en-GB"/>
        </w:rPr>
      </w:pPr>
      <w:r>
        <w:rPr>
          <w:rFonts w:ascii="Open Sans" w:hAnsi="Open Sans" w:cs="Open Sans"/>
          <w:color w:val="505050"/>
          <w:sz w:val="22"/>
          <w:szCs w:val="22"/>
          <w:lang w:val="en-GB"/>
        </w:rPr>
        <w:t>Sick pay scheme</w:t>
      </w:r>
    </w:p>
    <w:p w14:paraId="115AF622" w14:textId="17D70A4D" w:rsidR="000B4408" w:rsidRDefault="000B4408" w:rsidP="00A9625F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rPr>
          <w:rFonts w:ascii="Open Sans" w:hAnsi="Open Sans" w:cs="Open Sans"/>
          <w:color w:val="505050"/>
          <w:sz w:val="22"/>
          <w:szCs w:val="22"/>
          <w:lang w:val="en-GB"/>
        </w:rPr>
      </w:pPr>
      <w:r>
        <w:rPr>
          <w:rFonts w:ascii="Open Sans" w:hAnsi="Open Sans" w:cs="Open Sans"/>
          <w:color w:val="505050"/>
          <w:sz w:val="22"/>
          <w:szCs w:val="22"/>
          <w:lang w:val="en-GB"/>
        </w:rPr>
        <w:t>Employee assistance programme</w:t>
      </w:r>
    </w:p>
    <w:p w14:paraId="2FB2EFC9" w14:textId="03B14470" w:rsidR="000B4408" w:rsidRDefault="000B4408" w:rsidP="00A9625F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rPr>
          <w:rFonts w:ascii="Open Sans" w:hAnsi="Open Sans" w:cs="Open Sans"/>
          <w:color w:val="505050"/>
          <w:sz w:val="22"/>
          <w:szCs w:val="22"/>
          <w:lang w:val="en-GB"/>
        </w:rPr>
      </w:pPr>
      <w:r>
        <w:rPr>
          <w:rFonts w:ascii="Open Sans" w:hAnsi="Open Sans" w:cs="Open Sans"/>
          <w:color w:val="505050"/>
          <w:sz w:val="22"/>
          <w:szCs w:val="22"/>
          <w:lang w:val="en-GB"/>
        </w:rPr>
        <w:t>Training development budget</w:t>
      </w:r>
    </w:p>
    <w:p w14:paraId="093053C1" w14:textId="0ABB8164" w:rsidR="00A9625F" w:rsidRPr="009F6ED1" w:rsidRDefault="000B4408" w:rsidP="009F6ED1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rPr>
          <w:rFonts w:ascii="Open Sans" w:hAnsi="Open Sans" w:cs="Open Sans"/>
          <w:color w:val="505050"/>
          <w:sz w:val="22"/>
          <w:szCs w:val="22"/>
          <w:lang w:val="en-GB"/>
        </w:rPr>
      </w:pPr>
      <w:r>
        <w:rPr>
          <w:rFonts w:ascii="Open Sans" w:hAnsi="Open Sans" w:cs="Open Sans"/>
          <w:color w:val="505050"/>
          <w:sz w:val="22"/>
          <w:szCs w:val="22"/>
          <w:lang w:val="en-GB"/>
        </w:rPr>
        <w:t>One volunteer day per year</w:t>
      </w:r>
    </w:p>
    <w:sectPr w:rsidR="00A9625F" w:rsidRPr="009F6ED1" w:rsidSect="007F109C">
      <w:type w:val="continuous"/>
      <w:pgSz w:w="12240" w:h="15840"/>
      <w:pgMar w:top="1440" w:right="1800" w:bottom="1440" w:left="180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43C3F" w14:textId="77777777" w:rsidR="00353A85" w:rsidRDefault="00353A85" w:rsidP="00641040">
      <w:r>
        <w:separator/>
      </w:r>
    </w:p>
  </w:endnote>
  <w:endnote w:type="continuationSeparator" w:id="0">
    <w:p w14:paraId="383A563B" w14:textId="77777777" w:rsidR="00353A85" w:rsidRDefault="00353A85" w:rsidP="0064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unk-Regular">
    <w:panose1 w:val="02000706050000000000"/>
    <w:charset w:val="00"/>
    <w:family w:val="modern"/>
    <w:notTrueType/>
    <w:pitch w:val="variable"/>
    <w:sig w:usb0="80000003" w:usb1="40000002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9B865" w14:textId="77777777" w:rsidR="00353A85" w:rsidRDefault="00353A85" w:rsidP="00641040">
      <w:r>
        <w:separator/>
      </w:r>
    </w:p>
  </w:footnote>
  <w:footnote w:type="continuationSeparator" w:id="0">
    <w:p w14:paraId="04C35218" w14:textId="77777777" w:rsidR="00353A85" w:rsidRDefault="00353A85" w:rsidP="00641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278C3" w14:textId="0A2E1D66" w:rsidR="00BA5A2D" w:rsidRDefault="00BA5A2D">
    <w:pPr>
      <w:pStyle w:val="Header"/>
    </w:pPr>
  </w:p>
  <w:p w14:paraId="7B124EB0" w14:textId="77777777" w:rsidR="00E658BA" w:rsidRDefault="00E658BA" w:rsidP="00E658B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84F4A" w14:textId="08F0F523" w:rsidR="00BA5A2D" w:rsidRDefault="00BA5A2D">
    <w:pPr>
      <w:pStyle w:val="Header"/>
    </w:pPr>
    <w:r w:rsidRPr="00E658BA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EF8FAD6" wp14:editId="1A340717">
          <wp:simplePos x="0" y="0"/>
          <wp:positionH relativeFrom="column">
            <wp:posOffset>3409950</wp:posOffset>
          </wp:positionH>
          <wp:positionV relativeFrom="paragraph">
            <wp:posOffset>-361950</wp:posOffset>
          </wp:positionV>
          <wp:extent cx="2226310" cy="904875"/>
          <wp:effectExtent l="0" t="0" r="2540" b="9525"/>
          <wp:wrapTight wrapText="bothSides">
            <wp:wrapPolygon edited="0">
              <wp:start x="0" y="0"/>
              <wp:lineTo x="0" y="21373"/>
              <wp:lineTo x="21440" y="21373"/>
              <wp:lineTo x="21440" y="0"/>
              <wp:lineTo x="0" y="0"/>
            </wp:wrapPolygon>
          </wp:wrapTight>
          <wp:docPr id="1" name="Picture 1" descr="C:\Users\Ellen Osborne.TFC\Desktop\Logo for gmail 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len Osborne.TFC\Desktop\Logo for gmail ico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285" t="24934" r="17014" b="30769"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47AC"/>
    <w:multiLevelType w:val="hybridMultilevel"/>
    <w:tmpl w:val="A0545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4181A"/>
    <w:multiLevelType w:val="hybridMultilevel"/>
    <w:tmpl w:val="C59224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7170A"/>
    <w:multiLevelType w:val="hybridMultilevel"/>
    <w:tmpl w:val="0316D0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845C9D"/>
    <w:multiLevelType w:val="hybridMultilevel"/>
    <w:tmpl w:val="90D005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747A76"/>
    <w:multiLevelType w:val="hybridMultilevel"/>
    <w:tmpl w:val="8C5E82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7C26CF"/>
    <w:multiLevelType w:val="hybridMultilevel"/>
    <w:tmpl w:val="02A27F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DA05E4"/>
    <w:multiLevelType w:val="hybridMultilevel"/>
    <w:tmpl w:val="D09443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1D79F6"/>
    <w:multiLevelType w:val="hybridMultilevel"/>
    <w:tmpl w:val="3A3440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7C324A"/>
    <w:multiLevelType w:val="hybridMultilevel"/>
    <w:tmpl w:val="104C7F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3B431E"/>
    <w:multiLevelType w:val="hybridMultilevel"/>
    <w:tmpl w:val="D9F4EE6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3E1A1960"/>
    <w:multiLevelType w:val="hybridMultilevel"/>
    <w:tmpl w:val="8CE480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A2233E"/>
    <w:multiLevelType w:val="hybridMultilevel"/>
    <w:tmpl w:val="77B27F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48FB00C9"/>
    <w:multiLevelType w:val="hybridMultilevel"/>
    <w:tmpl w:val="77E873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643940"/>
    <w:multiLevelType w:val="hybridMultilevel"/>
    <w:tmpl w:val="A4A6E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D03C6"/>
    <w:multiLevelType w:val="hybridMultilevel"/>
    <w:tmpl w:val="43CEBA3E"/>
    <w:lvl w:ilvl="0" w:tplc="59E402F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57E76EC7"/>
    <w:multiLevelType w:val="hybridMultilevel"/>
    <w:tmpl w:val="3F5AE3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4E540C"/>
    <w:multiLevelType w:val="hybridMultilevel"/>
    <w:tmpl w:val="91FE2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747BB"/>
    <w:multiLevelType w:val="hybridMultilevel"/>
    <w:tmpl w:val="1F14C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A55157"/>
    <w:multiLevelType w:val="multilevel"/>
    <w:tmpl w:val="7F3E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19658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F0B5B85"/>
    <w:multiLevelType w:val="hybridMultilevel"/>
    <w:tmpl w:val="8A9AD966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71410EDC"/>
    <w:multiLevelType w:val="hybridMultilevel"/>
    <w:tmpl w:val="729AE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763E0525"/>
    <w:multiLevelType w:val="hybridMultilevel"/>
    <w:tmpl w:val="FB826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779B4E5D"/>
    <w:multiLevelType w:val="hybridMultilevel"/>
    <w:tmpl w:val="2460CD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7DC00B1E"/>
    <w:multiLevelType w:val="hybridMultilevel"/>
    <w:tmpl w:val="40848DFA"/>
    <w:lvl w:ilvl="0" w:tplc="12C0AB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Theme="minorHAnsi" w:hAnsi="Cambria" w:cstheme="minorBidi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096D9D"/>
    <w:multiLevelType w:val="multilevel"/>
    <w:tmpl w:val="F87E8718"/>
    <w:lvl w:ilvl="0">
      <w:start w:val="1"/>
      <w:numFmt w:val="bullet"/>
      <w:lvlText w:val=""/>
      <w:lvlJc w:val="left"/>
      <w:pPr>
        <w:tabs>
          <w:tab w:val="num" w:pos="-1035"/>
        </w:tabs>
        <w:ind w:left="-10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15"/>
        </w:tabs>
        <w:ind w:left="-3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CD3D7A"/>
    <w:multiLevelType w:val="hybridMultilevel"/>
    <w:tmpl w:val="7D86E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23"/>
  </w:num>
  <w:num w:numId="4">
    <w:abstractNumId w:val="22"/>
  </w:num>
  <w:num w:numId="5">
    <w:abstractNumId w:val="11"/>
  </w:num>
  <w:num w:numId="6">
    <w:abstractNumId w:val="20"/>
  </w:num>
  <w:num w:numId="7">
    <w:abstractNumId w:val="19"/>
  </w:num>
  <w:num w:numId="8">
    <w:abstractNumId w:val="1"/>
  </w:num>
  <w:num w:numId="9">
    <w:abstractNumId w:val="9"/>
  </w:num>
  <w:num w:numId="10">
    <w:abstractNumId w:val="10"/>
  </w:num>
  <w:num w:numId="11">
    <w:abstractNumId w:val="17"/>
  </w:num>
  <w:num w:numId="12">
    <w:abstractNumId w:val="25"/>
  </w:num>
  <w:num w:numId="13">
    <w:abstractNumId w:val="8"/>
  </w:num>
  <w:num w:numId="14">
    <w:abstractNumId w:val="16"/>
  </w:num>
  <w:num w:numId="15">
    <w:abstractNumId w:val="13"/>
  </w:num>
  <w:num w:numId="16">
    <w:abstractNumId w:val="0"/>
  </w:num>
  <w:num w:numId="17">
    <w:abstractNumId w:val="7"/>
  </w:num>
  <w:num w:numId="18">
    <w:abstractNumId w:val="18"/>
  </w:num>
  <w:num w:numId="19">
    <w:abstractNumId w:val="24"/>
  </w:num>
  <w:num w:numId="20">
    <w:abstractNumId w:val="12"/>
  </w:num>
  <w:num w:numId="21">
    <w:abstractNumId w:val="6"/>
  </w:num>
  <w:num w:numId="22">
    <w:abstractNumId w:val="5"/>
  </w:num>
  <w:num w:numId="23">
    <w:abstractNumId w:val="15"/>
  </w:num>
  <w:num w:numId="24">
    <w:abstractNumId w:val="4"/>
  </w:num>
  <w:num w:numId="25">
    <w:abstractNumId w:val="2"/>
  </w:num>
  <w:num w:numId="26">
    <w:abstractNumId w:val="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BB"/>
    <w:rsid w:val="000007B0"/>
    <w:rsid w:val="000048E8"/>
    <w:rsid w:val="00005690"/>
    <w:rsid w:val="00013F53"/>
    <w:rsid w:val="0001462A"/>
    <w:rsid w:val="00041D64"/>
    <w:rsid w:val="000656D6"/>
    <w:rsid w:val="00072A9E"/>
    <w:rsid w:val="000759A9"/>
    <w:rsid w:val="00095799"/>
    <w:rsid w:val="00096956"/>
    <w:rsid w:val="000A1515"/>
    <w:rsid w:val="000A270F"/>
    <w:rsid w:val="000B4408"/>
    <w:rsid w:val="000C0315"/>
    <w:rsid w:val="000D3B5E"/>
    <w:rsid w:val="000E0C55"/>
    <w:rsid w:val="000F6E9B"/>
    <w:rsid w:val="00113C89"/>
    <w:rsid w:val="001170DF"/>
    <w:rsid w:val="00120E16"/>
    <w:rsid w:val="0013409F"/>
    <w:rsid w:val="00134A8D"/>
    <w:rsid w:val="0015160F"/>
    <w:rsid w:val="00153B24"/>
    <w:rsid w:val="00156ED8"/>
    <w:rsid w:val="001614CF"/>
    <w:rsid w:val="001663BB"/>
    <w:rsid w:val="00171E12"/>
    <w:rsid w:val="00172117"/>
    <w:rsid w:val="0017320C"/>
    <w:rsid w:val="00176D65"/>
    <w:rsid w:val="001A057A"/>
    <w:rsid w:val="001A21F7"/>
    <w:rsid w:val="001A603D"/>
    <w:rsid w:val="001B6D9E"/>
    <w:rsid w:val="001C25A1"/>
    <w:rsid w:val="001C6D5A"/>
    <w:rsid w:val="001D534F"/>
    <w:rsid w:val="001D62AF"/>
    <w:rsid w:val="001E1C9A"/>
    <w:rsid w:val="001E3A4B"/>
    <w:rsid w:val="001F023F"/>
    <w:rsid w:val="001F1BC9"/>
    <w:rsid w:val="001F322A"/>
    <w:rsid w:val="00202A5C"/>
    <w:rsid w:val="002111D8"/>
    <w:rsid w:val="002131A1"/>
    <w:rsid w:val="00217487"/>
    <w:rsid w:val="00220FB9"/>
    <w:rsid w:val="00224C74"/>
    <w:rsid w:val="002743FE"/>
    <w:rsid w:val="00290BB8"/>
    <w:rsid w:val="00293CB4"/>
    <w:rsid w:val="002A25D5"/>
    <w:rsid w:val="002A5F03"/>
    <w:rsid w:val="002B7BAF"/>
    <w:rsid w:val="002D0C6C"/>
    <w:rsid w:val="002D52C8"/>
    <w:rsid w:val="002D6576"/>
    <w:rsid w:val="002E4C1F"/>
    <w:rsid w:val="002F6274"/>
    <w:rsid w:val="0030022B"/>
    <w:rsid w:val="00300CAA"/>
    <w:rsid w:val="0030162D"/>
    <w:rsid w:val="00301FE3"/>
    <w:rsid w:val="00322E7B"/>
    <w:rsid w:val="00331F30"/>
    <w:rsid w:val="003369FB"/>
    <w:rsid w:val="0034524B"/>
    <w:rsid w:val="00353A85"/>
    <w:rsid w:val="00364EC2"/>
    <w:rsid w:val="00387DEE"/>
    <w:rsid w:val="0039130E"/>
    <w:rsid w:val="00395637"/>
    <w:rsid w:val="003A1B34"/>
    <w:rsid w:val="003A27EC"/>
    <w:rsid w:val="003A3A22"/>
    <w:rsid w:val="003A3ED1"/>
    <w:rsid w:val="003C25CC"/>
    <w:rsid w:val="003C3262"/>
    <w:rsid w:val="003D24B0"/>
    <w:rsid w:val="003D430C"/>
    <w:rsid w:val="003E5A7C"/>
    <w:rsid w:val="003E7D22"/>
    <w:rsid w:val="003F212A"/>
    <w:rsid w:val="0041433A"/>
    <w:rsid w:val="004224C6"/>
    <w:rsid w:val="004245A6"/>
    <w:rsid w:val="004441BC"/>
    <w:rsid w:val="00445B43"/>
    <w:rsid w:val="00454780"/>
    <w:rsid w:val="00462935"/>
    <w:rsid w:val="004665F6"/>
    <w:rsid w:val="004A68F6"/>
    <w:rsid w:val="004B52EC"/>
    <w:rsid w:val="004C59F8"/>
    <w:rsid w:val="004D6F3E"/>
    <w:rsid w:val="004F1865"/>
    <w:rsid w:val="00510CEF"/>
    <w:rsid w:val="0052192F"/>
    <w:rsid w:val="00530186"/>
    <w:rsid w:val="00550AC0"/>
    <w:rsid w:val="0055380F"/>
    <w:rsid w:val="00553F55"/>
    <w:rsid w:val="005637EA"/>
    <w:rsid w:val="00566BDE"/>
    <w:rsid w:val="00583998"/>
    <w:rsid w:val="00585AF9"/>
    <w:rsid w:val="00597371"/>
    <w:rsid w:val="005A665F"/>
    <w:rsid w:val="005B16E2"/>
    <w:rsid w:val="005D719B"/>
    <w:rsid w:val="005F1A7D"/>
    <w:rsid w:val="005F25C7"/>
    <w:rsid w:val="0060591C"/>
    <w:rsid w:val="00607985"/>
    <w:rsid w:val="00616151"/>
    <w:rsid w:val="00625214"/>
    <w:rsid w:val="00631C82"/>
    <w:rsid w:val="006329B9"/>
    <w:rsid w:val="00635F27"/>
    <w:rsid w:val="00641040"/>
    <w:rsid w:val="00647A64"/>
    <w:rsid w:val="006746F0"/>
    <w:rsid w:val="00675137"/>
    <w:rsid w:val="00683A18"/>
    <w:rsid w:val="00692984"/>
    <w:rsid w:val="00692DC4"/>
    <w:rsid w:val="006A1836"/>
    <w:rsid w:val="006B1175"/>
    <w:rsid w:val="006C69E0"/>
    <w:rsid w:val="006E599F"/>
    <w:rsid w:val="006F5F81"/>
    <w:rsid w:val="007133D2"/>
    <w:rsid w:val="00730526"/>
    <w:rsid w:val="00740549"/>
    <w:rsid w:val="0075046C"/>
    <w:rsid w:val="00756EA2"/>
    <w:rsid w:val="00757A86"/>
    <w:rsid w:val="007929ED"/>
    <w:rsid w:val="0079651F"/>
    <w:rsid w:val="007A0052"/>
    <w:rsid w:val="007A21CD"/>
    <w:rsid w:val="007A3FFA"/>
    <w:rsid w:val="007C024E"/>
    <w:rsid w:val="007D6DFC"/>
    <w:rsid w:val="007E7F98"/>
    <w:rsid w:val="007F109C"/>
    <w:rsid w:val="007F2B8F"/>
    <w:rsid w:val="007F3F35"/>
    <w:rsid w:val="007F3F87"/>
    <w:rsid w:val="007F7DE3"/>
    <w:rsid w:val="0081459C"/>
    <w:rsid w:val="0082089E"/>
    <w:rsid w:val="00820F2E"/>
    <w:rsid w:val="00823D5B"/>
    <w:rsid w:val="00830836"/>
    <w:rsid w:val="008532A9"/>
    <w:rsid w:val="00866C16"/>
    <w:rsid w:val="00872240"/>
    <w:rsid w:val="00884B22"/>
    <w:rsid w:val="00886BD2"/>
    <w:rsid w:val="008A46D7"/>
    <w:rsid w:val="008B1714"/>
    <w:rsid w:val="008C1069"/>
    <w:rsid w:val="008D7723"/>
    <w:rsid w:val="008F2197"/>
    <w:rsid w:val="009018E9"/>
    <w:rsid w:val="0090251F"/>
    <w:rsid w:val="009105F4"/>
    <w:rsid w:val="00911B02"/>
    <w:rsid w:val="009163EC"/>
    <w:rsid w:val="00917D66"/>
    <w:rsid w:val="00924F4B"/>
    <w:rsid w:val="00932785"/>
    <w:rsid w:val="009345A5"/>
    <w:rsid w:val="00941D13"/>
    <w:rsid w:val="00943D76"/>
    <w:rsid w:val="00956BDC"/>
    <w:rsid w:val="00961F11"/>
    <w:rsid w:val="00971505"/>
    <w:rsid w:val="00974AD2"/>
    <w:rsid w:val="0097642A"/>
    <w:rsid w:val="009802AE"/>
    <w:rsid w:val="009A6A2C"/>
    <w:rsid w:val="009B2137"/>
    <w:rsid w:val="009B6BF0"/>
    <w:rsid w:val="009C28C7"/>
    <w:rsid w:val="009D2D7A"/>
    <w:rsid w:val="009D329F"/>
    <w:rsid w:val="009F2BBD"/>
    <w:rsid w:val="009F3CA6"/>
    <w:rsid w:val="009F4F8E"/>
    <w:rsid w:val="009F6ED1"/>
    <w:rsid w:val="00A049C1"/>
    <w:rsid w:val="00A05644"/>
    <w:rsid w:val="00A168DE"/>
    <w:rsid w:val="00A21896"/>
    <w:rsid w:val="00A25F34"/>
    <w:rsid w:val="00A34582"/>
    <w:rsid w:val="00A363C3"/>
    <w:rsid w:val="00A42CD7"/>
    <w:rsid w:val="00A477BC"/>
    <w:rsid w:val="00A63E5A"/>
    <w:rsid w:val="00A63E9C"/>
    <w:rsid w:val="00A64716"/>
    <w:rsid w:val="00A65819"/>
    <w:rsid w:val="00A9489D"/>
    <w:rsid w:val="00A9625F"/>
    <w:rsid w:val="00AB5AD6"/>
    <w:rsid w:val="00AB7B09"/>
    <w:rsid w:val="00AC1F11"/>
    <w:rsid w:val="00AE2FB6"/>
    <w:rsid w:val="00AE5336"/>
    <w:rsid w:val="00AF76E1"/>
    <w:rsid w:val="00B06493"/>
    <w:rsid w:val="00B43CC8"/>
    <w:rsid w:val="00B56BD7"/>
    <w:rsid w:val="00B62743"/>
    <w:rsid w:val="00B6385A"/>
    <w:rsid w:val="00B71760"/>
    <w:rsid w:val="00B73719"/>
    <w:rsid w:val="00B73A1A"/>
    <w:rsid w:val="00B74FE2"/>
    <w:rsid w:val="00B921D7"/>
    <w:rsid w:val="00BA5A2D"/>
    <w:rsid w:val="00BB00A7"/>
    <w:rsid w:val="00BC5DF7"/>
    <w:rsid w:val="00BC7E37"/>
    <w:rsid w:val="00BD7B79"/>
    <w:rsid w:val="00BE77AA"/>
    <w:rsid w:val="00BF25D3"/>
    <w:rsid w:val="00BF5B76"/>
    <w:rsid w:val="00C0099E"/>
    <w:rsid w:val="00C27228"/>
    <w:rsid w:val="00C34D53"/>
    <w:rsid w:val="00C4132D"/>
    <w:rsid w:val="00C438DB"/>
    <w:rsid w:val="00C44FCF"/>
    <w:rsid w:val="00C45663"/>
    <w:rsid w:val="00C95C9E"/>
    <w:rsid w:val="00CA2B9D"/>
    <w:rsid w:val="00CA4E66"/>
    <w:rsid w:val="00CA524F"/>
    <w:rsid w:val="00CC4809"/>
    <w:rsid w:val="00CD0D03"/>
    <w:rsid w:val="00CD2E11"/>
    <w:rsid w:val="00CE1504"/>
    <w:rsid w:val="00CF7FE1"/>
    <w:rsid w:val="00D244B9"/>
    <w:rsid w:val="00D25A44"/>
    <w:rsid w:val="00D41E26"/>
    <w:rsid w:val="00D45430"/>
    <w:rsid w:val="00D52BF7"/>
    <w:rsid w:val="00D52E2F"/>
    <w:rsid w:val="00D67CF2"/>
    <w:rsid w:val="00D75E73"/>
    <w:rsid w:val="00D85B3F"/>
    <w:rsid w:val="00D85FCD"/>
    <w:rsid w:val="00DB2A06"/>
    <w:rsid w:val="00DB6CD7"/>
    <w:rsid w:val="00DB7704"/>
    <w:rsid w:val="00DD1579"/>
    <w:rsid w:val="00DD1ECD"/>
    <w:rsid w:val="00DD71A3"/>
    <w:rsid w:val="00DD7C24"/>
    <w:rsid w:val="00DE1F37"/>
    <w:rsid w:val="00DE5E87"/>
    <w:rsid w:val="00E14933"/>
    <w:rsid w:val="00E27A63"/>
    <w:rsid w:val="00E35A7B"/>
    <w:rsid w:val="00E37C0C"/>
    <w:rsid w:val="00E4123A"/>
    <w:rsid w:val="00E45EFD"/>
    <w:rsid w:val="00E51398"/>
    <w:rsid w:val="00E658BA"/>
    <w:rsid w:val="00EA3D07"/>
    <w:rsid w:val="00EB1E02"/>
    <w:rsid w:val="00EB2197"/>
    <w:rsid w:val="00EC5647"/>
    <w:rsid w:val="00EF4444"/>
    <w:rsid w:val="00F05750"/>
    <w:rsid w:val="00F30A9D"/>
    <w:rsid w:val="00F516F3"/>
    <w:rsid w:val="00F57261"/>
    <w:rsid w:val="00F6560C"/>
    <w:rsid w:val="00F656C6"/>
    <w:rsid w:val="00F84E5C"/>
    <w:rsid w:val="00F92E9C"/>
    <w:rsid w:val="00FA4F38"/>
    <w:rsid w:val="00FC642B"/>
    <w:rsid w:val="00FD6018"/>
    <w:rsid w:val="00FD73E4"/>
    <w:rsid w:val="00FE41C5"/>
    <w:rsid w:val="00FF42E8"/>
    <w:rsid w:val="00FF5442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8D91AF"/>
  <w15:docId w15:val="{88CFC93F-4761-4AF3-9BCF-0D527DEE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5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C25A1"/>
    <w:pPr>
      <w:outlineLvl w:val="0"/>
    </w:pPr>
  </w:style>
  <w:style w:type="paragraph" w:styleId="Heading2">
    <w:name w:val="heading 2"/>
    <w:basedOn w:val="Normal"/>
    <w:next w:val="Normal"/>
    <w:qFormat/>
    <w:rsid w:val="001C25A1"/>
    <w:pPr>
      <w:outlineLvl w:val="1"/>
    </w:pPr>
  </w:style>
  <w:style w:type="paragraph" w:styleId="Heading3">
    <w:name w:val="heading 3"/>
    <w:basedOn w:val="Normal"/>
    <w:next w:val="Normal"/>
    <w:qFormat/>
    <w:rsid w:val="001C25A1"/>
    <w:pPr>
      <w:keepNext/>
      <w:widowControl/>
      <w:tabs>
        <w:tab w:val="center" w:pos="4153"/>
      </w:tabs>
      <w:autoSpaceDE/>
      <w:autoSpaceDN/>
      <w:adjustRightInd/>
      <w:ind w:left="360"/>
      <w:outlineLvl w:val="2"/>
    </w:pPr>
    <w:rPr>
      <w:b/>
      <w:bCs/>
      <w:sz w:val="20"/>
      <w:szCs w:val="20"/>
      <w:lang w:val="en-GB"/>
    </w:rPr>
  </w:style>
  <w:style w:type="paragraph" w:styleId="Heading4">
    <w:name w:val="heading 4"/>
    <w:basedOn w:val="Normal"/>
    <w:next w:val="Normal"/>
    <w:qFormat/>
    <w:rsid w:val="001C25A1"/>
    <w:pPr>
      <w:keepNext/>
      <w:widowControl/>
      <w:autoSpaceDE/>
      <w:autoSpaceDN/>
      <w:adjustRightInd/>
      <w:ind w:left="342"/>
      <w:outlineLvl w:val="3"/>
    </w:pPr>
    <w:rPr>
      <w:b/>
      <w:bCs/>
      <w:lang w:val="en-GB"/>
    </w:rPr>
  </w:style>
  <w:style w:type="paragraph" w:styleId="Heading5">
    <w:name w:val="heading 5"/>
    <w:basedOn w:val="Normal"/>
    <w:next w:val="Normal"/>
    <w:qFormat/>
    <w:rsid w:val="001C25A1"/>
    <w:pPr>
      <w:keepNext/>
      <w:widowControl/>
      <w:tabs>
        <w:tab w:val="center" w:pos="4153"/>
      </w:tabs>
      <w:autoSpaceDE/>
      <w:autoSpaceDN/>
      <w:adjustRightInd/>
      <w:ind w:left="399" w:hanging="57"/>
      <w:outlineLvl w:val="4"/>
    </w:pPr>
    <w:rPr>
      <w:b/>
      <w:bCs/>
      <w:lang w:val="en-GB"/>
    </w:rPr>
  </w:style>
  <w:style w:type="paragraph" w:styleId="Heading6">
    <w:name w:val="heading 6"/>
    <w:basedOn w:val="Normal"/>
    <w:next w:val="Normal"/>
    <w:qFormat/>
    <w:rsid w:val="001C25A1"/>
    <w:pPr>
      <w:keepNext/>
      <w:outlineLvl w:val="5"/>
    </w:pPr>
    <w:rPr>
      <w:u w:val="single"/>
      <w:lang w:val="en-GB"/>
    </w:rPr>
  </w:style>
  <w:style w:type="paragraph" w:styleId="Heading7">
    <w:name w:val="heading 7"/>
    <w:basedOn w:val="Normal"/>
    <w:next w:val="Normal"/>
    <w:qFormat/>
    <w:rsid w:val="001C25A1"/>
    <w:pPr>
      <w:keepNext/>
      <w:outlineLvl w:val="6"/>
    </w:pPr>
    <w:rPr>
      <w:u w:val="single"/>
      <w:lang w:val="en-GB"/>
    </w:rPr>
  </w:style>
  <w:style w:type="paragraph" w:styleId="Heading8">
    <w:name w:val="heading 8"/>
    <w:basedOn w:val="Normal"/>
    <w:next w:val="Normal"/>
    <w:qFormat/>
    <w:rsid w:val="001C25A1"/>
    <w:pPr>
      <w:keepNext/>
      <w:outlineLvl w:val="7"/>
    </w:pPr>
    <w:rPr>
      <w:u w:val="single"/>
      <w:lang w:val="en-GB"/>
    </w:rPr>
  </w:style>
  <w:style w:type="paragraph" w:styleId="Heading9">
    <w:name w:val="heading 9"/>
    <w:basedOn w:val="Normal"/>
    <w:next w:val="Normal"/>
    <w:qFormat/>
    <w:rsid w:val="001C25A1"/>
    <w:pPr>
      <w:keepNext/>
      <w:outlineLvl w:val="8"/>
    </w:pPr>
    <w:rPr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1C25A1"/>
    <w:pPr>
      <w:widowControl/>
      <w:autoSpaceDE/>
      <w:autoSpaceDN/>
      <w:adjustRightInd/>
      <w:ind w:left="4332" w:hanging="12"/>
    </w:pPr>
    <w:rPr>
      <w:lang w:val="en-GB"/>
    </w:rPr>
  </w:style>
  <w:style w:type="paragraph" w:styleId="BodyTextIndent3">
    <w:name w:val="Body Text Indent 3"/>
    <w:basedOn w:val="Normal"/>
    <w:rsid w:val="001C25A1"/>
    <w:pPr>
      <w:widowControl/>
      <w:autoSpaceDE/>
      <w:autoSpaceDN/>
      <w:adjustRightInd/>
      <w:ind w:left="4332" w:hanging="4332"/>
    </w:pPr>
    <w:rPr>
      <w:lang w:val="en-GB"/>
    </w:rPr>
  </w:style>
  <w:style w:type="paragraph" w:styleId="BodyText">
    <w:name w:val="Body Text"/>
    <w:basedOn w:val="Normal"/>
    <w:rsid w:val="001C25A1"/>
  </w:style>
  <w:style w:type="paragraph" w:styleId="BodyTextIndent">
    <w:name w:val="Body Text Indent"/>
    <w:basedOn w:val="Normal"/>
    <w:rsid w:val="001C25A1"/>
    <w:rPr>
      <w:rFonts w:ascii="Arial Narrow" w:hAnsi="Arial Narrow" w:cs="Times New Roman"/>
      <w:sz w:val="22"/>
      <w:szCs w:val="22"/>
    </w:rPr>
  </w:style>
  <w:style w:type="paragraph" w:styleId="BodyText3">
    <w:name w:val="Body Text 3"/>
    <w:basedOn w:val="Normal"/>
    <w:link w:val="BodyText3Char"/>
    <w:rsid w:val="001C25A1"/>
    <w:rPr>
      <w:lang w:val="en-GB"/>
    </w:rPr>
  </w:style>
  <w:style w:type="paragraph" w:styleId="Title">
    <w:name w:val="Title"/>
    <w:basedOn w:val="Normal"/>
    <w:qFormat/>
    <w:rsid w:val="001C25A1"/>
    <w:pPr>
      <w:jc w:val="center"/>
    </w:pPr>
    <w:rPr>
      <w:b/>
      <w:bCs/>
      <w:sz w:val="32"/>
      <w:szCs w:val="32"/>
      <w:lang w:val="en-GB"/>
    </w:rPr>
  </w:style>
  <w:style w:type="paragraph" w:styleId="BodyText2">
    <w:name w:val="Body Text 2"/>
    <w:basedOn w:val="Normal"/>
    <w:rsid w:val="001C25A1"/>
    <w:pPr>
      <w:jc w:val="both"/>
    </w:pPr>
    <w:rPr>
      <w:rFonts w:ascii="Arial Narrow" w:hAnsi="Arial Narrow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B71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1760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75137"/>
    <w:pPr>
      <w:ind w:left="720"/>
    </w:pPr>
  </w:style>
  <w:style w:type="paragraph" w:styleId="Header">
    <w:name w:val="header"/>
    <w:basedOn w:val="Normal"/>
    <w:link w:val="HeaderChar"/>
    <w:uiPriority w:val="99"/>
    <w:rsid w:val="006410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41040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6410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41040"/>
    <w:rPr>
      <w:rFonts w:ascii="Arial" w:hAnsi="Arial" w:cs="Arial"/>
      <w:sz w:val="24"/>
      <w:szCs w:val="24"/>
    </w:rPr>
  </w:style>
  <w:style w:type="character" w:customStyle="1" w:styleId="BodyText3Char">
    <w:name w:val="Body Text 3 Char"/>
    <w:link w:val="BodyText3"/>
    <w:rsid w:val="00641040"/>
    <w:rPr>
      <w:rFonts w:ascii="Arial" w:hAnsi="Arial" w:cs="Arial"/>
      <w:sz w:val="24"/>
      <w:szCs w:val="24"/>
      <w:lang w:val="en-GB"/>
    </w:rPr>
  </w:style>
  <w:style w:type="character" w:styleId="CommentReference">
    <w:name w:val="annotation reference"/>
    <w:rsid w:val="00A345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4582"/>
    <w:rPr>
      <w:sz w:val="20"/>
      <w:szCs w:val="20"/>
    </w:rPr>
  </w:style>
  <w:style w:type="character" w:customStyle="1" w:styleId="CommentTextChar">
    <w:name w:val="Comment Text Char"/>
    <w:link w:val="CommentText"/>
    <w:rsid w:val="00A34582"/>
    <w:rPr>
      <w:rFonts w:ascii="Arial" w:hAnsi="Arial"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4582"/>
    <w:rPr>
      <w:b/>
      <w:bCs/>
    </w:rPr>
  </w:style>
  <w:style w:type="character" w:customStyle="1" w:styleId="CommentSubjectChar">
    <w:name w:val="Comment Subject Char"/>
    <w:link w:val="CommentSubject"/>
    <w:rsid w:val="00A34582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RANDING 2018">
      <a:dk1>
        <a:srgbClr val="117167"/>
      </a:dk1>
      <a:lt1>
        <a:srgbClr val="F7F5E9"/>
      </a:lt1>
      <a:dk2>
        <a:srgbClr val="00A870"/>
      </a:dk2>
      <a:lt2>
        <a:srgbClr val="F7F5E9"/>
      </a:lt2>
      <a:accent1>
        <a:srgbClr val="31558C"/>
      </a:accent1>
      <a:accent2>
        <a:srgbClr val="F9B122"/>
      </a:accent2>
      <a:accent3>
        <a:srgbClr val="E94E51"/>
      </a:accent3>
      <a:accent4>
        <a:srgbClr val="903B34"/>
      </a:accent4>
      <a:accent5>
        <a:srgbClr val="F7F5E9"/>
      </a:accent5>
      <a:accent6>
        <a:srgbClr val="B3DBCD"/>
      </a:accent6>
      <a:hlink>
        <a:srgbClr val="505050"/>
      </a:hlink>
      <a:folHlink>
        <a:srgbClr val="00A87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1F701-5B5A-4D3D-A0DB-C7D754BC2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Trees for cities</Company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jo walker</dc:creator>
  <cp:keywords/>
  <dc:description/>
  <cp:lastModifiedBy>Kate Sheldon</cp:lastModifiedBy>
  <cp:revision>2</cp:revision>
  <cp:lastPrinted>2011-11-15T11:19:00Z</cp:lastPrinted>
  <dcterms:created xsi:type="dcterms:W3CDTF">2020-04-09T11:51:00Z</dcterms:created>
  <dcterms:modified xsi:type="dcterms:W3CDTF">2020-05-06T16:29:00Z</dcterms:modified>
</cp:coreProperties>
</file>